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155FF4F" w14:textId="48818724" w:rsidR="004E526C" w:rsidRDefault="00177AEA" w:rsidP="00802E51">
      <w:pPr>
        <w:pStyle w:val="Heading2"/>
        <w:spacing w:after="240"/>
        <w:ind w:left="425" w:hanging="425"/>
        <w:jc w:val="center"/>
        <w:rPr>
          <w:rStyle w:val="normaltextrun"/>
          <w:rFonts w:ascii="Cambria" w:hAnsi="Cambria"/>
          <w:sz w:val="52"/>
          <w:szCs w:val="52"/>
        </w:rPr>
      </w:pPr>
      <w:r>
        <w:rPr>
          <w:rStyle w:val="normaltextrun"/>
          <w:rFonts w:ascii="Cambria" w:hAnsi="Cambria"/>
          <w:sz w:val="52"/>
          <w:szCs w:val="52"/>
        </w:rPr>
        <w:t xml:space="preserve">South Wingfield Primary School </w:t>
      </w:r>
    </w:p>
    <w:p w14:paraId="7985CB99" w14:textId="1CE09C87" w:rsidR="00177AEA" w:rsidRPr="00177AEA" w:rsidRDefault="00177AEA" w:rsidP="00177AEA">
      <w:pPr>
        <w:rPr>
          <w:lang w:val="en-US"/>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18"/>
      </w:tblGrid>
      <w:tr w:rsidR="00572BA8" w:rsidRPr="0077364E" w14:paraId="60DCCB24" w14:textId="77777777" w:rsidTr="001E0748">
        <w:trPr>
          <w:trHeight w:val="201"/>
        </w:trPr>
        <w:tc>
          <w:tcPr>
            <w:tcW w:w="9918" w:type="dxa"/>
            <w:shd w:val="clear" w:color="auto" w:fill="00407B"/>
            <w:vAlign w:val="center"/>
            <w:hideMark/>
          </w:tcPr>
          <w:p w14:paraId="3E2D09C6" w14:textId="77777777" w:rsidR="00572BA8" w:rsidRPr="00E8125F" w:rsidRDefault="00572BA8" w:rsidP="00E8125F">
            <w:pPr>
              <w:pStyle w:val="Heading3"/>
            </w:pPr>
            <w:r w:rsidRPr="00E8125F">
              <w:t>Executive summary</w:t>
            </w:r>
          </w:p>
        </w:tc>
      </w:tr>
      <w:tr w:rsidR="00572BA8" w:rsidRPr="001300D1" w14:paraId="25C3AA77" w14:textId="77777777" w:rsidTr="007B121C">
        <w:trPr>
          <w:trHeight w:val="532"/>
        </w:trPr>
        <w:tc>
          <w:tcPr>
            <w:tcW w:w="9918" w:type="dxa"/>
            <w:shd w:val="clear" w:color="auto" w:fill="auto"/>
          </w:tcPr>
          <w:p w14:paraId="6A5AAEB9" w14:textId="23146270" w:rsidR="00177AEA" w:rsidRPr="0094202C" w:rsidRDefault="006821BA" w:rsidP="00177AEA">
            <w:pPr>
              <w:pStyle w:val="Bodytextbullets"/>
              <w:numPr>
                <w:ilvl w:val="0"/>
                <w:numId w:val="0"/>
              </w:numPr>
            </w:pPr>
            <w:r>
              <w:t xml:space="preserve">. </w:t>
            </w:r>
          </w:p>
          <w:p w14:paraId="2E3E4401" w14:textId="438344F4" w:rsidR="00CD731E" w:rsidRPr="0094202C" w:rsidRDefault="00CD731E" w:rsidP="00177AEA">
            <w:pPr>
              <w:pStyle w:val="Bodytextbullets"/>
              <w:numPr>
                <w:ilvl w:val="0"/>
                <w:numId w:val="0"/>
              </w:numPr>
            </w:pPr>
          </w:p>
        </w:tc>
      </w:tr>
    </w:tbl>
    <w:p w14:paraId="0E937414" w14:textId="77777777" w:rsidR="00F02223" w:rsidRDefault="00F02223" w:rsidP="00F02223">
      <w:pPr>
        <w:pStyle w:val="Bodytext1"/>
        <w:spacing w:before="0" w:after="0"/>
      </w:pPr>
    </w:p>
    <w:p w14:paraId="6049E4B5" w14:textId="77777777" w:rsidR="00F02223" w:rsidRPr="00F02223" w:rsidRDefault="00F02223" w:rsidP="00F02223">
      <w:pPr>
        <w:rPr>
          <w:lang w:val="en-US"/>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18"/>
      </w:tblGrid>
      <w:tr w:rsidR="00177AEA" w14:paraId="2D05152E" w14:textId="77777777" w:rsidTr="0045339B">
        <w:trPr>
          <w:trHeight w:val="532"/>
        </w:trPr>
        <w:tc>
          <w:tcPr>
            <w:tcW w:w="9918" w:type="dxa"/>
            <w:shd w:val="clear" w:color="auto" w:fill="00407B"/>
          </w:tcPr>
          <w:p w14:paraId="1873C97A" w14:textId="7F00B7C2" w:rsidR="00177AEA" w:rsidRPr="0045339B" w:rsidRDefault="00177AEA" w:rsidP="00E8125F">
            <w:pPr>
              <w:pStyle w:val="Heading3"/>
            </w:pPr>
            <w:r>
              <w:t>School Improvement Priorities 2024-2025</w:t>
            </w:r>
          </w:p>
        </w:tc>
      </w:tr>
      <w:tr w:rsidR="004B08B6" w14:paraId="1DEB8E4B" w14:textId="77777777" w:rsidTr="0045339B">
        <w:trPr>
          <w:trHeight w:val="532"/>
        </w:trPr>
        <w:tc>
          <w:tcPr>
            <w:tcW w:w="9918" w:type="dxa"/>
            <w:shd w:val="clear" w:color="auto" w:fill="00407B"/>
          </w:tcPr>
          <w:p w14:paraId="5925F5A3" w14:textId="699080FC" w:rsidR="004B08B6" w:rsidRPr="0045339B" w:rsidRDefault="004B08B6" w:rsidP="00E8125F">
            <w:pPr>
              <w:pStyle w:val="Heading3"/>
            </w:pPr>
            <w:r w:rsidRPr="0045339B">
              <w:t>Priority:</w:t>
            </w:r>
          </w:p>
          <w:p w14:paraId="2F6D9C50" w14:textId="77777777" w:rsidR="00177AEA" w:rsidRDefault="00177AEA" w:rsidP="00177AEA">
            <w:pPr>
              <w:pStyle w:val="ListBullet"/>
              <w:numPr>
                <w:ilvl w:val="0"/>
                <w:numId w:val="0"/>
              </w:numPr>
              <w:ind w:left="360"/>
            </w:pPr>
            <w:r>
              <w:t>I</w:t>
            </w:r>
            <w:r w:rsidRPr="007A5377">
              <w:t>mplement an ambitious</w:t>
            </w:r>
            <w:r>
              <w:t xml:space="preserve"> curriculum that develops children’s key knowledge, concepts and skills across all subjects across the whole school.</w:t>
            </w:r>
          </w:p>
          <w:p w14:paraId="601843BD" w14:textId="73A22B8C" w:rsidR="004B08B6" w:rsidRPr="00240587" w:rsidRDefault="004B08B6" w:rsidP="00E8125F">
            <w:pPr>
              <w:pStyle w:val="Heading3"/>
            </w:pPr>
          </w:p>
        </w:tc>
      </w:tr>
      <w:tr w:rsidR="004E526C" w14:paraId="16BAAA22" w14:textId="77777777" w:rsidTr="00D13CD4">
        <w:trPr>
          <w:trHeight w:val="532"/>
        </w:trPr>
        <w:tc>
          <w:tcPr>
            <w:tcW w:w="9918" w:type="dxa"/>
            <w:shd w:val="clear" w:color="auto" w:fill="auto"/>
          </w:tcPr>
          <w:p w14:paraId="5F854526" w14:textId="0C838C94" w:rsidR="004E526C" w:rsidRPr="0045339B" w:rsidRDefault="00E36FBA" w:rsidP="0045339B">
            <w:pPr>
              <w:pStyle w:val="Bodytext1"/>
            </w:pPr>
            <w:r>
              <w:t xml:space="preserve">RAG rating: </w:t>
            </w:r>
            <w:r w:rsidRPr="00274C52">
              <w:rPr>
                <w:color w:val="FF0000"/>
              </w:rPr>
              <w:t>Red</w:t>
            </w:r>
            <w:r>
              <w:t xml:space="preserve"> / </w:t>
            </w:r>
            <w:r w:rsidRPr="00024C1D">
              <w:rPr>
                <w:color w:val="FA7A06"/>
              </w:rPr>
              <w:t>Amber</w:t>
            </w:r>
            <w:r>
              <w:t xml:space="preserve">/ </w:t>
            </w:r>
            <w:r w:rsidRPr="00024C1D">
              <w:rPr>
                <w:color w:val="00B050"/>
                <w:highlight w:val="yellow"/>
              </w:rPr>
              <w:t>Green</w:t>
            </w:r>
          </w:p>
        </w:tc>
      </w:tr>
      <w:tr w:rsidR="0045339B" w14:paraId="0CA21385" w14:textId="77777777" w:rsidTr="00D13CD4">
        <w:trPr>
          <w:trHeight w:val="532"/>
        </w:trPr>
        <w:tc>
          <w:tcPr>
            <w:tcW w:w="9918" w:type="dxa"/>
            <w:shd w:val="clear" w:color="auto" w:fill="auto"/>
          </w:tcPr>
          <w:p w14:paraId="22866096" w14:textId="41CC97C0" w:rsidR="001B77CD" w:rsidRPr="001B77CD" w:rsidRDefault="001B77CD" w:rsidP="00367F4A">
            <w:pPr>
              <w:pStyle w:val="Bodytext1"/>
              <w:rPr>
                <w:b/>
              </w:rPr>
            </w:pPr>
            <w:r w:rsidRPr="001B77CD">
              <w:rPr>
                <w:b/>
              </w:rPr>
              <w:t>Spring 1</w:t>
            </w:r>
          </w:p>
          <w:p w14:paraId="2A8F9D20" w14:textId="09552558" w:rsidR="00367F4A" w:rsidRDefault="00367F4A" w:rsidP="00367F4A">
            <w:pPr>
              <w:pStyle w:val="Bodytext1"/>
            </w:pPr>
            <w:r>
              <w:t>Commentary:</w:t>
            </w:r>
          </w:p>
          <w:p w14:paraId="63E1F47C" w14:textId="77777777" w:rsidR="00971AFF" w:rsidRDefault="00971AFF" w:rsidP="006568FB">
            <w:pPr>
              <w:pStyle w:val="Bodytext1"/>
              <w:numPr>
                <w:ilvl w:val="0"/>
                <w:numId w:val="4"/>
              </w:numPr>
            </w:pPr>
            <w:r>
              <w:t>All areas of History, Geography have a small step progression document which shows the NC objectives and how it is taught at South Wingfield</w:t>
            </w:r>
          </w:p>
          <w:p w14:paraId="7CF74D5B" w14:textId="0C17723B" w:rsidR="00971AFF" w:rsidRDefault="00971AFF" w:rsidP="006568FB">
            <w:pPr>
              <w:pStyle w:val="Bodytext1"/>
              <w:numPr>
                <w:ilvl w:val="0"/>
                <w:numId w:val="4"/>
              </w:numPr>
            </w:pPr>
            <w:r>
              <w:t>The above subjects have a vocabulary progression document</w:t>
            </w:r>
          </w:p>
          <w:p w14:paraId="450215E1" w14:textId="77777777" w:rsidR="00367F4A" w:rsidRDefault="00971AFF" w:rsidP="006568FB">
            <w:pPr>
              <w:pStyle w:val="Bodytext1"/>
              <w:numPr>
                <w:ilvl w:val="0"/>
                <w:numId w:val="4"/>
              </w:numPr>
            </w:pPr>
            <w:r>
              <w:t xml:space="preserve">The monitoring form has been updated so that it includes all the updated information. </w:t>
            </w:r>
          </w:p>
          <w:p w14:paraId="37B728F0" w14:textId="77777777" w:rsidR="00971AFF" w:rsidRDefault="00971AFF" w:rsidP="00971AFF">
            <w:pPr>
              <w:pStyle w:val="Bodytext1"/>
            </w:pPr>
          </w:p>
          <w:p w14:paraId="5E797960" w14:textId="77777777" w:rsidR="00971AFF" w:rsidRPr="00D578BF" w:rsidRDefault="00971AFF" w:rsidP="00971AFF">
            <w:pPr>
              <w:pStyle w:val="Bodytext1"/>
              <w:rPr>
                <w:b/>
              </w:rPr>
            </w:pPr>
            <w:r w:rsidRPr="00D578BF">
              <w:rPr>
                <w:b/>
              </w:rPr>
              <w:t xml:space="preserve">Next step </w:t>
            </w:r>
          </w:p>
          <w:p w14:paraId="34A0F58A" w14:textId="77777777" w:rsidR="00971AFF" w:rsidRDefault="00971AFF" w:rsidP="006568FB">
            <w:pPr>
              <w:pStyle w:val="Bodytext1"/>
              <w:numPr>
                <w:ilvl w:val="0"/>
                <w:numId w:val="5"/>
              </w:numPr>
            </w:pPr>
            <w:r>
              <w:t>Support from the subject lead to the staff membe</w:t>
            </w:r>
            <w:r w:rsidR="001B77CD">
              <w:t>r who requires it.</w:t>
            </w:r>
          </w:p>
          <w:p w14:paraId="073EB95B" w14:textId="77777777" w:rsidR="001B77CD" w:rsidRDefault="001B77CD" w:rsidP="001B77CD">
            <w:pPr>
              <w:pStyle w:val="Bodytext1"/>
            </w:pPr>
          </w:p>
          <w:p w14:paraId="72ACF983" w14:textId="2E7F5E5E" w:rsidR="001B77CD" w:rsidRDefault="001B77CD" w:rsidP="001B77CD">
            <w:pPr>
              <w:pStyle w:val="Bodytext1"/>
              <w:rPr>
                <w:b/>
              </w:rPr>
            </w:pPr>
            <w:r w:rsidRPr="001B77CD">
              <w:rPr>
                <w:b/>
              </w:rPr>
              <w:t xml:space="preserve">Spring 2 </w:t>
            </w:r>
          </w:p>
          <w:p w14:paraId="67541756" w14:textId="77777777" w:rsidR="001B77CD" w:rsidRDefault="001B77CD" w:rsidP="001B77CD">
            <w:pPr>
              <w:pStyle w:val="Bodytext1"/>
              <w:rPr>
                <w:b/>
              </w:rPr>
            </w:pPr>
          </w:p>
          <w:p w14:paraId="51BA8BE9" w14:textId="47744BD5" w:rsidR="001B77CD" w:rsidRPr="001B77CD" w:rsidRDefault="001B77CD" w:rsidP="001B77CD">
            <w:pPr>
              <w:pStyle w:val="Bodytext1"/>
            </w:pPr>
            <w:r>
              <w:t>Commentary</w:t>
            </w:r>
          </w:p>
          <w:p w14:paraId="6572A7EE" w14:textId="71FDE9F5" w:rsidR="001B77CD" w:rsidRDefault="001B77CD" w:rsidP="001B77CD">
            <w:pPr>
              <w:pStyle w:val="Bodytext1"/>
            </w:pPr>
            <w:r>
              <w:t>The monitored staff member has been off sick, therefore the planning has been completed for that class following the South Wingfield expectations.</w:t>
            </w:r>
          </w:p>
          <w:p w14:paraId="7D090EF4" w14:textId="77777777" w:rsidR="001B77CD" w:rsidRDefault="001B77CD" w:rsidP="001B77CD">
            <w:pPr>
              <w:pStyle w:val="Bodytext1"/>
            </w:pPr>
          </w:p>
          <w:p w14:paraId="33601F3F" w14:textId="77777777" w:rsidR="001B77CD" w:rsidRPr="00D578BF" w:rsidRDefault="001B77CD" w:rsidP="001B77CD">
            <w:pPr>
              <w:pStyle w:val="Bodytext1"/>
              <w:rPr>
                <w:b/>
              </w:rPr>
            </w:pPr>
            <w:r w:rsidRPr="00D578BF">
              <w:rPr>
                <w:b/>
              </w:rPr>
              <w:t xml:space="preserve">Next Step </w:t>
            </w:r>
          </w:p>
          <w:p w14:paraId="01B01CF8" w14:textId="77777777" w:rsidR="001B77CD" w:rsidRDefault="001B77CD" w:rsidP="006568FB">
            <w:pPr>
              <w:pStyle w:val="Bodytext1"/>
              <w:numPr>
                <w:ilvl w:val="0"/>
                <w:numId w:val="5"/>
              </w:numPr>
            </w:pPr>
            <w:r>
              <w:t>Book look for monitored class</w:t>
            </w:r>
          </w:p>
          <w:p w14:paraId="125DDCB8" w14:textId="77777777" w:rsidR="001B77CD" w:rsidRDefault="001B77CD" w:rsidP="006568FB">
            <w:pPr>
              <w:pStyle w:val="Bodytext1"/>
              <w:numPr>
                <w:ilvl w:val="0"/>
                <w:numId w:val="5"/>
              </w:numPr>
            </w:pPr>
            <w:r>
              <w:t xml:space="preserve">Planning support for teacher to plan the next unit as per the SW expectations. </w:t>
            </w:r>
          </w:p>
          <w:p w14:paraId="7715C53D" w14:textId="77777777" w:rsidR="006821BA" w:rsidRDefault="006821BA" w:rsidP="006821BA">
            <w:pPr>
              <w:pStyle w:val="Bodytext1"/>
              <w:rPr>
                <w:b/>
              </w:rPr>
            </w:pPr>
            <w:r w:rsidRPr="006821BA">
              <w:rPr>
                <w:b/>
              </w:rPr>
              <w:t xml:space="preserve">Summer 1 </w:t>
            </w:r>
          </w:p>
          <w:p w14:paraId="10E2570E" w14:textId="77777777" w:rsidR="006821BA" w:rsidRPr="006821BA" w:rsidRDefault="006821BA" w:rsidP="006568FB">
            <w:pPr>
              <w:pStyle w:val="Bodytext1"/>
              <w:numPr>
                <w:ilvl w:val="0"/>
                <w:numId w:val="7"/>
              </w:numPr>
            </w:pPr>
            <w:r w:rsidRPr="006821BA">
              <w:t xml:space="preserve">A subject action plan was produced by all staff members at the INSET day </w:t>
            </w:r>
          </w:p>
          <w:p w14:paraId="4E30DD8A" w14:textId="77777777" w:rsidR="006821BA" w:rsidRDefault="006821BA" w:rsidP="006568FB">
            <w:pPr>
              <w:pStyle w:val="Bodytext1"/>
              <w:numPr>
                <w:ilvl w:val="0"/>
                <w:numId w:val="7"/>
              </w:numPr>
            </w:pPr>
            <w:r w:rsidRPr="006821BA">
              <w:t xml:space="preserve"> </w:t>
            </w:r>
            <w:r w:rsidR="00610A2B">
              <w:t>Retrieval practices have been included as part of the subject action plan</w:t>
            </w:r>
          </w:p>
          <w:p w14:paraId="372A266A" w14:textId="3180D325" w:rsidR="00024C1D" w:rsidRDefault="00D578BF" w:rsidP="00024C1D">
            <w:pPr>
              <w:pStyle w:val="Bodytext1"/>
              <w:rPr>
                <w:b/>
              </w:rPr>
            </w:pPr>
            <w:r w:rsidRPr="00D578BF">
              <w:rPr>
                <w:b/>
              </w:rPr>
              <w:lastRenderedPageBreak/>
              <w:t xml:space="preserve">Summer 2 </w:t>
            </w:r>
          </w:p>
          <w:p w14:paraId="3630FD12" w14:textId="308E901F" w:rsidR="00024C1D" w:rsidRDefault="00024C1D" w:rsidP="006568FB">
            <w:pPr>
              <w:pStyle w:val="Bodytext1"/>
              <w:numPr>
                <w:ilvl w:val="0"/>
                <w:numId w:val="8"/>
              </w:numPr>
            </w:pPr>
            <w:r w:rsidRPr="00024C1D">
              <w:t>Staff to review the SIP in staff meeting w/c 7</w:t>
            </w:r>
            <w:r w:rsidRPr="00024C1D">
              <w:rPr>
                <w:vertAlign w:val="superscript"/>
              </w:rPr>
              <w:t>th</w:t>
            </w:r>
            <w:r w:rsidRPr="00024C1D">
              <w:t xml:space="preserve"> July </w:t>
            </w:r>
          </w:p>
          <w:p w14:paraId="683BBF4A" w14:textId="4BBA2CDA" w:rsidR="00024C1D" w:rsidRDefault="00024C1D" w:rsidP="00024C1D">
            <w:pPr>
              <w:pStyle w:val="Bodytext1"/>
            </w:pPr>
          </w:p>
          <w:p w14:paraId="405782FC" w14:textId="7C3DB573" w:rsidR="00024C1D" w:rsidRDefault="00024C1D" w:rsidP="00024C1D">
            <w:pPr>
              <w:pStyle w:val="Bodytext1"/>
              <w:rPr>
                <w:b/>
              </w:rPr>
            </w:pPr>
            <w:r w:rsidRPr="00024C1D">
              <w:rPr>
                <w:b/>
              </w:rPr>
              <w:t xml:space="preserve">Next steps </w:t>
            </w:r>
          </w:p>
          <w:p w14:paraId="66670778" w14:textId="79E54A6B" w:rsidR="00024C1D" w:rsidRDefault="00024C1D" w:rsidP="006568FB">
            <w:pPr>
              <w:pStyle w:val="Bodytext1"/>
              <w:numPr>
                <w:ilvl w:val="0"/>
                <w:numId w:val="8"/>
              </w:numPr>
            </w:pPr>
            <w:r w:rsidRPr="00024C1D">
              <w:t xml:space="preserve">Monitoring schedule put in place for next year. </w:t>
            </w:r>
          </w:p>
          <w:p w14:paraId="6C64F2DD" w14:textId="3AC05C2F" w:rsidR="00024C1D" w:rsidRPr="00024C1D" w:rsidRDefault="00024C1D" w:rsidP="006568FB">
            <w:pPr>
              <w:pStyle w:val="Bodytext1"/>
              <w:numPr>
                <w:ilvl w:val="0"/>
                <w:numId w:val="8"/>
              </w:numPr>
            </w:pPr>
            <w:r>
              <w:t>Ensure that retrieval practice is in place in all non core subjects</w:t>
            </w:r>
          </w:p>
          <w:p w14:paraId="29C52ED3" w14:textId="22D74EEF" w:rsidR="00D578BF" w:rsidRPr="00D578BF" w:rsidRDefault="00D578BF" w:rsidP="00D578BF">
            <w:pPr>
              <w:pStyle w:val="Bodytext1"/>
              <w:rPr>
                <w:b/>
              </w:rPr>
            </w:pPr>
          </w:p>
        </w:tc>
      </w:tr>
    </w:tbl>
    <w:p w14:paraId="76FB750F" w14:textId="53495B24" w:rsidR="009A3FE1" w:rsidRDefault="009A3FE1" w:rsidP="007376AB">
      <w:pPr>
        <w:pStyle w:val="Bodytextbullets"/>
        <w:numPr>
          <w:ilvl w:val="0"/>
          <w:numId w:val="0"/>
        </w:numPr>
        <w:spacing w:after="0" w:line="240" w:lineRule="auto"/>
        <w:ind w:left="360" w:hanging="360"/>
      </w:pPr>
    </w:p>
    <w:p w14:paraId="1D38BA7B" w14:textId="77777777" w:rsidR="00177AEA" w:rsidRDefault="00177AEA"/>
    <w:p w14:paraId="6E6B31D0" w14:textId="77777777" w:rsidR="00177AEA" w:rsidRDefault="00177AEA"/>
    <w:p w14:paraId="4784EB7A" w14:textId="77777777" w:rsidR="00177AEA" w:rsidRDefault="00177AEA"/>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18"/>
      </w:tblGrid>
      <w:tr w:rsidR="00177AEA" w14:paraId="67E2FB5E" w14:textId="77777777" w:rsidTr="0033166C">
        <w:trPr>
          <w:trHeight w:val="532"/>
        </w:trPr>
        <w:tc>
          <w:tcPr>
            <w:tcW w:w="9918" w:type="dxa"/>
            <w:shd w:val="clear" w:color="auto" w:fill="00407B"/>
          </w:tcPr>
          <w:p w14:paraId="71745784" w14:textId="77777777" w:rsidR="00177AEA" w:rsidRPr="0045339B" w:rsidRDefault="00177AEA" w:rsidP="0033166C">
            <w:pPr>
              <w:pStyle w:val="Heading3"/>
            </w:pPr>
            <w:r w:rsidRPr="0045339B">
              <w:t>Priority:</w:t>
            </w:r>
          </w:p>
          <w:p w14:paraId="566DC33A" w14:textId="77777777" w:rsidR="00177AEA" w:rsidRDefault="00177AEA" w:rsidP="00177AEA">
            <w:pPr>
              <w:pStyle w:val="ListBullet"/>
              <w:numPr>
                <w:ilvl w:val="0"/>
                <w:numId w:val="0"/>
              </w:numPr>
              <w:ind w:left="360"/>
            </w:pPr>
            <w:r>
              <w:t xml:space="preserve">Subject leader’s to effectively monitor the implementation and impact of the South Wingfield curriculum. </w:t>
            </w:r>
          </w:p>
          <w:p w14:paraId="3539078A" w14:textId="77777777" w:rsidR="00177AEA" w:rsidRPr="00240587" w:rsidRDefault="00177AEA" w:rsidP="00177AEA">
            <w:pPr>
              <w:pStyle w:val="ListBullet"/>
              <w:numPr>
                <w:ilvl w:val="0"/>
                <w:numId w:val="0"/>
              </w:numPr>
              <w:ind w:left="360"/>
            </w:pPr>
          </w:p>
        </w:tc>
      </w:tr>
      <w:tr w:rsidR="00177AEA" w14:paraId="6042FBD1" w14:textId="77777777" w:rsidTr="0033166C">
        <w:trPr>
          <w:trHeight w:val="532"/>
        </w:trPr>
        <w:tc>
          <w:tcPr>
            <w:tcW w:w="9918" w:type="dxa"/>
            <w:shd w:val="clear" w:color="auto" w:fill="auto"/>
          </w:tcPr>
          <w:p w14:paraId="09D234DF" w14:textId="77777777" w:rsidR="00177AEA" w:rsidRPr="0045339B" w:rsidRDefault="00177AEA" w:rsidP="0033166C">
            <w:pPr>
              <w:pStyle w:val="Bodytext1"/>
            </w:pPr>
            <w:r>
              <w:t xml:space="preserve">RAG rating: </w:t>
            </w:r>
            <w:r w:rsidRPr="00274C52">
              <w:rPr>
                <w:color w:val="FF0000"/>
              </w:rPr>
              <w:t>Red</w:t>
            </w:r>
            <w:r>
              <w:t xml:space="preserve"> / </w:t>
            </w:r>
            <w:r w:rsidRPr="00987B33">
              <w:rPr>
                <w:color w:val="FA7A06"/>
              </w:rPr>
              <w:t>Amber</w:t>
            </w:r>
            <w:r>
              <w:t xml:space="preserve">/ </w:t>
            </w:r>
            <w:r w:rsidRPr="0056179B">
              <w:rPr>
                <w:color w:val="00B050"/>
                <w:highlight w:val="yellow"/>
              </w:rPr>
              <w:t>Green</w:t>
            </w:r>
          </w:p>
        </w:tc>
      </w:tr>
      <w:tr w:rsidR="00177AEA" w14:paraId="7214212D" w14:textId="77777777" w:rsidTr="0033166C">
        <w:trPr>
          <w:trHeight w:val="532"/>
        </w:trPr>
        <w:tc>
          <w:tcPr>
            <w:tcW w:w="9918" w:type="dxa"/>
            <w:shd w:val="clear" w:color="auto" w:fill="auto"/>
          </w:tcPr>
          <w:p w14:paraId="211E08B5" w14:textId="77777777" w:rsidR="00177AEA" w:rsidRDefault="00177AEA" w:rsidP="0033166C">
            <w:pPr>
              <w:pStyle w:val="Bodytext1"/>
            </w:pPr>
            <w:r>
              <w:t>Commentary:</w:t>
            </w:r>
          </w:p>
          <w:p w14:paraId="71A95E2E" w14:textId="3243B241" w:rsidR="001B77CD" w:rsidRPr="00610A2B" w:rsidRDefault="001B77CD" w:rsidP="001B77CD">
            <w:pPr>
              <w:pStyle w:val="Bodytextbullets"/>
              <w:numPr>
                <w:ilvl w:val="0"/>
                <w:numId w:val="0"/>
              </w:numPr>
              <w:ind w:left="360" w:hanging="360"/>
              <w:rPr>
                <w:b/>
              </w:rPr>
            </w:pPr>
            <w:r w:rsidRPr="00610A2B">
              <w:rPr>
                <w:b/>
              </w:rPr>
              <w:t xml:space="preserve">Spring  1 </w:t>
            </w:r>
          </w:p>
          <w:p w14:paraId="355D7F58" w14:textId="24FF246A" w:rsidR="001B77CD" w:rsidRDefault="0056179B" w:rsidP="001B77CD">
            <w:pPr>
              <w:pStyle w:val="Bodytextbullets"/>
              <w:numPr>
                <w:ilvl w:val="0"/>
                <w:numId w:val="0"/>
              </w:numPr>
              <w:ind w:left="360" w:hanging="360"/>
            </w:pPr>
            <w:r>
              <w:t xml:space="preserve">The Science lead has completed a book look, learning environment audit, staff questionnaire and lesson walk, accompanied by Victoria. In relation to the books all staff were following the small steps, there was evidence of retrieval practice in all year groups. There’s lots of evidence of practical activities and the children ranked the subject as one of their favorites during pupil vice. </w:t>
            </w:r>
          </w:p>
          <w:p w14:paraId="68670AB6" w14:textId="3756C9D7" w:rsidR="0056179B" w:rsidRDefault="0056179B" w:rsidP="0056179B">
            <w:pPr>
              <w:pStyle w:val="Bodytextbullets"/>
              <w:numPr>
                <w:ilvl w:val="0"/>
                <w:numId w:val="0"/>
              </w:numPr>
              <w:ind w:left="360" w:hanging="360"/>
            </w:pPr>
          </w:p>
          <w:p w14:paraId="1789FB73" w14:textId="6E75106B" w:rsidR="0056179B" w:rsidRPr="00D578BF" w:rsidRDefault="0056179B" w:rsidP="0056179B">
            <w:pPr>
              <w:pStyle w:val="Bodytextbullets"/>
              <w:numPr>
                <w:ilvl w:val="0"/>
                <w:numId w:val="0"/>
              </w:numPr>
              <w:ind w:left="360" w:hanging="360"/>
              <w:rPr>
                <w:b/>
              </w:rPr>
            </w:pPr>
            <w:r w:rsidRPr="00D578BF">
              <w:rPr>
                <w:b/>
              </w:rPr>
              <w:t>Next steps:</w:t>
            </w:r>
          </w:p>
          <w:p w14:paraId="46BE7D26" w14:textId="3AFFC90C" w:rsidR="0056179B" w:rsidRDefault="0056179B" w:rsidP="006568FB">
            <w:pPr>
              <w:pStyle w:val="Bodytextbullets"/>
              <w:numPr>
                <w:ilvl w:val="0"/>
                <w:numId w:val="9"/>
              </w:numPr>
            </w:pPr>
            <w:r>
              <w:t xml:space="preserve">All classes to include challenge to stretch the </w:t>
            </w:r>
            <w:r w:rsidR="00EC5D34">
              <w:t xml:space="preserve">higher attaining children, </w:t>
            </w:r>
          </w:p>
          <w:p w14:paraId="26645AB2" w14:textId="77777777" w:rsidR="0056179B" w:rsidRDefault="0056179B" w:rsidP="006568FB">
            <w:pPr>
              <w:pStyle w:val="Bodytextbullets"/>
              <w:numPr>
                <w:ilvl w:val="0"/>
                <w:numId w:val="9"/>
              </w:numPr>
            </w:pPr>
            <w:r>
              <w:t xml:space="preserve">Develop staff’s confidence in being able to meet the needs of the SEND children </w:t>
            </w:r>
          </w:p>
          <w:p w14:paraId="581F4043" w14:textId="06888328" w:rsidR="0056179B" w:rsidRDefault="0056179B" w:rsidP="006568FB">
            <w:pPr>
              <w:pStyle w:val="Bodytextbullets"/>
              <w:numPr>
                <w:ilvl w:val="0"/>
                <w:numId w:val="9"/>
              </w:numPr>
            </w:pPr>
            <w:r>
              <w:t xml:space="preserve">Live marking to be evident in lessons.  </w:t>
            </w:r>
          </w:p>
          <w:p w14:paraId="7386A9E3" w14:textId="4D234739" w:rsidR="0056179B" w:rsidRDefault="0056179B" w:rsidP="006568FB">
            <w:pPr>
              <w:pStyle w:val="Bodytextbullets"/>
              <w:numPr>
                <w:ilvl w:val="0"/>
                <w:numId w:val="9"/>
              </w:numPr>
            </w:pPr>
            <w:r>
              <w:t xml:space="preserve">Katie completed a Geography book look at the end of Autumn 2, and provided feedback to the staff. Small steps were being followed and the vast majority of classes included retrieval tasks at the start of the lesson and vocabulary was on the SCOTs.  Subject leader is to support the member of staff who isn’t following the correct format, and this is to be monitored on a bi weekly basis. </w:t>
            </w:r>
          </w:p>
          <w:p w14:paraId="5D7038E9" w14:textId="0CF83F48" w:rsidR="0056179B" w:rsidRDefault="0056179B" w:rsidP="0056179B">
            <w:pPr>
              <w:pStyle w:val="Bodytextbullets"/>
              <w:numPr>
                <w:ilvl w:val="0"/>
                <w:numId w:val="0"/>
              </w:numPr>
              <w:ind w:left="360" w:hanging="360"/>
            </w:pPr>
          </w:p>
          <w:p w14:paraId="2AA0552B" w14:textId="12FF4D07" w:rsidR="0056179B" w:rsidRPr="00D578BF" w:rsidRDefault="0056179B" w:rsidP="0056179B">
            <w:pPr>
              <w:pStyle w:val="Bodytextbullets"/>
              <w:numPr>
                <w:ilvl w:val="0"/>
                <w:numId w:val="0"/>
              </w:numPr>
              <w:ind w:left="360" w:hanging="360"/>
              <w:rPr>
                <w:b/>
              </w:rPr>
            </w:pPr>
            <w:r w:rsidRPr="00D578BF">
              <w:rPr>
                <w:b/>
              </w:rPr>
              <w:t>Next steps:</w:t>
            </w:r>
          </w:p>
          <w:p w14:paraId="673AD1D2" w14:textId="3908BFD7" w:rsidR="0056179B" w:rsidRDefault="0056179B" w:rsidP="006568FB">
            <w:pPr>
              <w:pStyle w:val="Bodytextbullets"/>
              <w:numPr>
                <w:ilvl w:val="0"/>
                <w:numId w:val="9"/>
              </w:numPr>
            </w:pPr>
            <w:r>
              <w:t xml:space="preserve">Staff member monitored to ensure correct format is followed. </w:t>
            </w:r>
          </w:p>
          <w:p w14:paraId="796E2F4A" w14:textId="6575F716" w:rsidR="00EC5D34" w:rsidRDefault="00EC5D34" w:rsidP="006568FB">
            <w:pPr>
              <w:pStyle w:val="Bodytextbullets"/>
              <w:numPr>
                <w:ilvl w:val="0"/>
                <w:numId w:val="9"/>
              </w:numPr>
            </w:pPr>
            <w:r>
              <w:t>All classes to include challenge to stretch the high attaining children</w:t>
            </w:r>
          </w:p>
          <w:p w14:paraId="1FB47F23" w14:textId="04010E8A" w:rsidR="0056179B" w:rsidRDefault="0056179B" w:rsidP="00EC5D34">
            <w:pPr>
              <w:pStyle w:val="Bodytextbullets"/>
              <w:numPr>
                <w:ilvl w:val="0"/>
                <w:numId w:val="0"/>
              </w:numPr>
              <w:ind w:left="720"/>
            </w:pPr>
          </w:p>
          <w:p w14:paraId="37978685" w14:textId="498C6842" w:rsidR="000C0DC5" w:rsidRPr="000C0DC5" w:rsidRDefault="000C0DC5" w:rsidP="000C0DC5">
            <w:pPr>
              <w:pStyle w:val="Bodytextbullets"/>
              <w:numPr>
                <w:ilvl w:val="0"/>
                <w:numId w:val="0"/>
              </w:numPr>
              <w:ind w:left="360" w:hanging="360"/>
              <w:rPr>
                <w:b/>
              </w:rPr>
            </w:pPr>
            <w:r w:rsidRPr="000C0DC5">
              <w:rPr>
                <w:b/>
              </w:rPr>
              <w:t xml:space="preserve">Spring 2 </w:t>
            </w:r>
          </w:p>
          <w:p w14:paraId="711F09CD" w14:textId="59E4E542" w:rsidR="000C0DC5" w:rsidRDefault="000C0DC5" w:rsidP="0033166C">
            <w:pPr>
              <w:pStyle w:val="Bodytext1"/>
            </w:pPr>
            <w:r>
              <w:t xml:space="preserve">Due to a member of staff leaving Subject leader time is no longer available to staff. SLT are looking at a way to overcome this by using part time staff. </w:t>
            </w:r>
          </w:p>
          <w:p w14:paraId="66383258" w14:textId="7C52A4DF" w:rsidR="000C0DC5" w:rsidRDefault="000C0DC5" w:rsidP="0033166C">
            <w:pPr>
              <w:pStyle w:val="Bodytext1"/>
            </w:pPr>
            <w:r>
              <w:t>Next steps</w:t>
            </w:r>
          </w:p>
          <w:p w14:paraId="3378DCE9" w14:textId="67242399" w:rsidR="000C0DC5" w:rsidRDefault="000C0DC5" w:rsidP="006568FB">
            <w:pPr>
              <w:pStyle w:val="Bodytextbullets"/>
              <w:numPr>
                <w:ilvl w:val="0"/>
                <w:numId w:val="9"/>
              </w:numPr>
            </w:pPr>
            <w:r>
              <w:t xml:space="preserve">Staff member monitored to ensure correct format is followed- carried forward from last half term due to staff absence. </w:t>
            </w:r>
          </w:p>
          <w:p w14:paraId="098BEFC8" w14:textId="74077C1F" w:rsidR="000C0DC5" w:rsidRDefault="000C0DC5" w:rsidP="006568FB">
            <w:pPr>
              <w:pStyle w:val="Bodytext1"/>
              <w:numPr>
                <w:ilvl w:val="0"/>
                <w:numId w:val="9"/>
              </w:numPr>
            </w:pPr>
            <w:r>
              <w:t>INSET in April to focus on curriculum, all SLs will complete a book look, subject on a page.</w:t>
            </w:r>
          </w:p>
          <w:p w14:paraId="5E31A147" w14:textId="3840104D" w:rsidR="000C0DC5" w:rsidRDefault="000C0DC5" w:rsidP="006568FB">
            <w:pPr>
              <w:pStyle w:val="Bodytext1"/>
              <w:numPr>
                <w:ilvl w:val="0"/>
                <w:numId w:val="9"/>
              </w:numPr>
            </w:pPr>
            <w:r>
              <w:t xml:space="preserve">INSET will look at next steps for supporting SEND children </w:t>
            </w:r>
          </w:p>
          <w:p w14:paraId="0CBE3EC1" w14:textId="5AC45B67" w:rsidR="006821BA" w:rsidRDefault="006821BA" w:rsidP="006821BA">
            <w:pPr>
              <w:pStyle w:val="Bodytext1"/>
            </w:pPr>
          </w:p>
          <w:p w14:paraId="39F35410" w14:textId="273C59C7" w:rsidR="006821BA" w:rsidRPr="00D578BF" w:rsidRDefault="006821BA" w:rsidP="006821BA">
            <w:pPr>
              <w:pStyle w:val="Bodytext1"/>
              <w:rPr>
                <w:b/>
              </w:rPr>
            </w:pPr>
            <w:r w:rsidRPr="00D578BF">
              <w:rPr>
                <w:b/>
              </w:rPr>
              <w:t xml:space="preserve">Summer </w:t>
            </w:r>
            <w:r w:rsidR="00610A2B" w:rsidRPr="00D578BF">
              <w:rPr>
                <w:b/>
              </w:rPr>
              <w:t>1</w:t>
            </w:r>
          </w:p>
          <w:p w14:paraId="094DF57F" w14:textId="11CC47EF" w:rsidR="00610A2B" w:rsidRDefault="00610A2B" w:rsidP="006568FB">
            <w:pPr>
              <w:pStyle w:val="Bodytext1"/>
              <w:numPr>
                <w:ilvl w:val="0"/>
                <w:numId w:val="9"/>
              </w:numPr>
              <w:rPr>
                <w:b/>
              </w:rPr>
            </w:pPr>
            <w:r w:rsidRPr="006821BA">
              <w:t>Science and Geography/History leads have completed a pupil voice.</w:t>
            </w:r>
            <w:r>
              <w:rPr>
                <w:b/>
              </w:rPr>
              <w:t xml:space="preserve"> </w:t>
            </w:r>
          </w:p>
          <w:p w14:paraId="7EE8AD8D" w14:textId="77777777" w:rsidR="00610A2B" w:rsidRPr="006821BA" w:rsidRDefault="00610A2B" w:rsidP="006568FB">
            <w:pPr>
              <w:pStyle w:val="Bodytext1"/>
              <w:numPr>
                <w:ilvl w:val="0"/>
                <w:numId w:val="9"/>
              </w:numPr>
            </w:pPr>
            <w:r w:rsidRPr="006821BA">
              <w:t xml:space="preserve">All subject leaders completed a book look in their specific areas. </w:t>
            </w:r>
          </w:p>
          <w:p w14:paraId="3F5702E4" w14:textId="77777777" w:rsidR="00610A2B" w:rsidRPr="006821BA" w:rsidRDefault="00610A2B" w:rsidP="006568FB">
            <w:pPr>
              <w:pStyle w:val="Bodytext1"/>
              <w:numPr>
                <w:ilvl w:val="0"/>
                <w:numId w:val="9"/>
              </w:numPr>
            </w:pPr>
            <w:r w:rsidRPr="006821BA">
              <w:t xml:space="preserve">Improvement has been noted in the monitored class </w:t>
            </w:r>
          </w:p>
          <w:p w14:paraId="64F063C1" w14:textId="74F1D705" w:rsidR="00610A2B" w:rsidRPr="00610A2B" w:rsidRDefault="00610A2B" w:rsidP="006568FB">
            <w:pPr>
              <w:pStyle w:val="Bodytext1"/>
              <w:numPr>
                <w:ilvl w:val="0"/>
                <w:numId w:val="9"/>
              </w:numPr>
              <w:rPr>
                <w:b/>
              </w:rPr>
            </w:pPr>
            <w:r w:rsidRPr="006821BA">
              <w:t>Music scheme has been changed to Kapow and the 2 year overview has been implemented.</w:t>
            </w:r>
          </w:p>
          <w:p w14:paraId="7CD2D3BF" w14:textId="7D707EA9" w:rsidR="00610A2B" w:rsidRPr="00610A2B" w:rsidRDefault="00610A2B" w:rsidP="006568FB">
            <w:pPr>
              <w:pStyle w:val="Bodytext1"/>
              <w:numPr>
                <w:ilvl w:val="0"/>
                <w:numId w:val="9"/>
              </w:numPr>
              <w:rPr>
                <w:b/>
              </w:rPr>
            </w:pPr>
            <w:r>
              <w:t xml:space="preserve">Subject on a page have been completed by the majority of SLs. </w:t>
            </w:r>
          </w:p>
          <w:p w14:paraId="5FB807B0" w14:textId="795C8678" w:rsidR="00610A2B" w:rsidRDefault="00610A2B" w:rsidP="00610A2B">
            <w:pPr>
              <w:pStyle w:val="Bodytext1"/>
            </w:pPr>
          </w:p>
          <w:p w14:paraId="6D9FB52F" w14:textId="08A0B195" w:rsidR="00610A2B" w:rsidRPr="00D578BF" w:rsidRDefault="00610A2B" w:rsidP="00610A2B">
            <w:pPr>
              <w:pStyle w:val="Bodytext1"/>
              <w:rPr>
                <w:b/>
              </w:rPr>
            </w:pPr>
            <w:r w:rsidRPr="00D578BF">
              <w:rPr>
                <w:b/>
              </w:rPr>
              <w:t>Next Steps</w:t>
            </w:r>
          </w:p>
          <w:p w14:paraId="17C94A58" w14:textId="2FE2EC57" w:rsidR="00610A2B" w:rsidRDefault="00610A2B" w:rsidP="006568FB">
            <w:pPr>
              <w:pStyle w:val="Bodytext1"/>
              <w:numPr>
                <w:ilvl w:val="0"/>
                <w:numId w:val="9"/>
              </w:numPr>
            </w:pPr>
            <w:r>
              <w:t xml:space="preserve">Update subject pages with photos </w:t>
            </w:r>
          </w:p>
          <w:p w14:paraId="2F918CA4" w14:textId="40D59A86" w:rsidR="00610A2B" w:rsidRDefault="00610A2B" w:rsidP="006568FB">
            <w:pPr>
              <w:pStyle w:val="Bodytext1"/>
              <w:numPr>
                <w:ilvl w:val="0"/>
                <w:numId w:val="9"/>
              </w:numPr>
            </w:pPr>
            <w:r>
              <w:t xml:space="preserve">All subjects to have subject on a page </w:t>
            </w:r>
          </w:p>
          <w:p w14:paraId="5D95EDC8" w14:textId="54D33CE2" w:rsidR="00610A2B" w:rsidRDefault="00610A2B" w:rsidP="006568FB">
            <w:pPr>
              <w:pStyle w:val="Bodytext1"/>
              <w:numPr>
                <w:ilvl w:val="0"/>
                <w:numId w:val="9"/>
              </w:numPr>
            </w:pPr>
            <w:r>
              <w:t xml:space="preserve">Vocabulary has been made </w:t>
            </w:r>
            <w:r w:rsidR="00D578BF">
              <w:t>m</w:t>
            </w:r>
            <w:r>
              <w:t xml:space="preserve">ore concise particularly in Science and core vocab for SEND children has been identified. </w:t>
            </w:r>
          </w:p>
          <w:p w14:paraId="46D39ACB" w14:textId="23603FF3" w:rsidR="00D578BF" w:rsidRDefault="00D578BF" w:rsidP="00D578BF">
            <w:pPr>
              <w:pStyle w:val="Bodytext1"/>
            </w:pPr>
          </w:p>
          <w:p w14:paraId="3E82015A" w14:textId="3E0ACE6C" w:rsidR="00D578BF" w:rsidRDefault="00D578BF" w:rsidP="00D578BF">
            <w:pPr>
              <w:pStyle w:val="Bodytext1"/>
              <w:rPr>
                <w:b/>
              </w:rPr>
            </w:pPr>
            <w:r w:rsidRPr="00D578BF">
              <w:rPr>
                <w:b/>
              </w:rPr>
              <w:t xml:space="preserve">Summer 2 </w:t>
            </w:r>
          </w:p>
          <w:p w14:paraId="3F9DDA94" w14:textId="7E79E631" w:rsidR="00D578BF" w:rsidRPr="00D578BF" w:rsidRDefault="00D578BF" w:rsidP="006568FB">
            <w:pPr>
              <w:pStyle w:val="Bodytext1"/>
              <w:numPr>
                <w:ilvl w:val="0"/>
                <w:numId w:val="9"/>
              </w:numPr>
              <w:rPr>
                <w:b/>
              </w:rPr>
            </w:pPr>
            <w:r>
              <w:rPr>
                <w:b/>
              </w:rPr>
              <w:t xml:space="preserve"> </w:t>
            </w:r>
            <w:r>
              <w:t xml:space="preserve">All subjects now have photos of their website </w:t>
            </w:r>
          </w:p>
          <w:p w14:paraId="5302F9EB" w14:textId="5D8E7F13" w:rsidR="00024C1D" w:rsidRPr="00024C1D" w:rsidRDefault="00024C1D" w:rsidP="006568FB">
            <w:pPr>
              <w:pStyle w:val="Bodytext1"/>
              <w:numPr>
                <w:ilvl w:val="0"/>
                <w:numId w:val="9"/>
              </w:numPr>
              <w:rPr>
                <w:b/>
              </w:rPr>
            </w:pPr>
            <w:r>
              <w:t xml:space="preserve">KW has completed resource audit for next years cycle. </w:t>
            </w:r>
          </w:p>
          <w:p w14:paraId="3EADDC8F" w14:textId="1EAE4266" w:rsidR="00024C1D" w:rsidRDefault="00024C1D" w:rsidP="00024C1D">
            <w:pPr>
              <w:pStyle w:val="Bodytext1"/>
            </w:pPr>
          </w:p>
          <w:p w14:paraId="1E36152E" w14:textId="60FB1770" w:rsidR="00024C1D" w:rsidRDefault="00024C1D" w:rsidP="00024C1D">
            <w:pPr>
              <w:pStyle w:val="Bodytext1"/>
              <w:rPr>
                <w:b/>
              </w:rPr>
            </w:pPr>
            <w:r w:rsidRPr="00024C1D">
              <w:rPr>
                <w:b/>
              </w:rPr>
              <w:t xml:space="preserve">Next steps </w:t>
            </w:r>
          </w:p>
          <w:p w14:paraId="3F89CD68" w14:textId="77777777" w:rsidR="00024C1D" w:rsidRDefault="00024C1D" w:rsidP="006568FB">
            <w:pPr>
              <w:pStyle w:val="Bodytext1"/>
              <w:numPr>
                <w:ilvl w:val="0"/>
                <w:numId w:val="9"/>
              </w:numPr>
            </w:pPr>
            <w:r w:rsidRPr="00024C1D">
              <w:t xml:space="preserve">Monitoring schedule put in place for next year. </w:t>
            </w:r>
          </w:p>
          <w:p w14:paraId="1BBF034C" w14:textId="35C447B3" w:rsidR="00024C1D" w:rsidRPr="00024C1D" w:rsidRDefault="00024C1D" w:rsidP="006568FB">
            <w:pPr>
              <w:pStyle w:val="Bodytext1"/>
              <w:numPr>
                <w:ilvl w:val="0"/>
                <w:numId w:val="9"/>
              </w:numPr>
            </w:pPr>
            <w:r w:rsidRPr="00024C1D">
              <w:t xml:space="preserve">Expectations given to staff at the start of the academic year </w:t>
            </w:r>
          </w:p>
          <w:p w14:paraId="45FF7877" w14:textId="535D27A7" w:rsidR="00024C1D" w:rsidRPr="00024C1D" w:rsidRDefault="00024C1D" w:rsidP="006568FB">
            <w:pPr>
              <w:pStyle w:val="Bodytext1"/>
              <w:numPr>
                <w:ilvl w:val="0"/>
                <w:numId w:val="9"/>
              </w:numPr>
              <w:rPr>
                <w:b/>
              </w:rPr>
            </w:pPr>
            <w:r w:rsidRPr="00024C1D">
              <w:t>New staff member to meet with relevant subject leaders to go through expecations</w:t>
            </w:r>
            <w:r>
              <w:rPr>
                <w:b/>
              </w:rPr>
              <w:t>.</w:t>
            </w:r>
          </w:p>
          <w:p w14:paraId="0CDEB92B" w14:textId="77777777" w:rsidR="00610A2B" w:rsidRDefault="00610A2B" w:rsidP="00610A2B">
            <w:pPr>
              <w:pStyle w:val="Bodytext1"/>
              <w:rPr>
                <w:b/>
              </w:rPr>
            </w:pPr>
          </w:p>
          <w:p w14:paraId="514CF6DE" w14:textId="77777777" w:rsidR="00610A2B" w:rsidRDefault="00610A2B" w:rsidP="006821BA">
            <w:pPr>
              <w:pStyle w:val="Bodytext1"/>
            </w:pPr>
          </w:p>
          <w:p w14:paraId="4F05AD66" w14:textId="77777777" w:rsidR="00177AEA" w:rsidRDefault="00177AEA" w:rsidP="0033166C">
            <w:pPr>
              <w:pStyle w:val="Bodytext1"/>
            </w:pPr>
          </w:p>
          <w:p w14:paraId="27DA0590" w14:textId="77777777" w:rsidR="00177AEA" w:rsidRPr="0045339B" w:rsidRDefault="00177AEA" w:rsidP="0033166C">
            <w:pPr>
              <w:pStyle w:val="Bodytext1"/>
            </w:pPr>
          </w:p>
        </w:tc>
      </w:tr>
    </w:tbl>
    <w:p w14:paraId="79B6398C" w14:textId="127C45C7" w:rsidR="00177AEA" w:rsidRDefault="00177AEA"/>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18"/>
      </w:tblGrid>
      <w:tr w:rsidR="00177AEA" w14:paraId="36BF30BC" w14:textId="77777777" w:rsidTr="0033166C">
        <w:trPr>
          <w:trHeight w:val="532"/>
        </w:trPr>
        <w:tc>
          <w:tcPr>
            <w:tcW w:w="9918" w:type="dxa"/>
            <w:shd w:val="clear" w:color="auto" w:fill="00407B"/>
          </w:tcPr>
          <w:p w14:paraId="68BF5934" w14:textId="77777777" w:rsidR="00177AEA" w:rsidRPr="0045339B" w:rsidRDefault="00177AEA" w:rsidP="0033166C">
            <w:pPr>
              <w:pStyle w:val="Heading3"/>
            </w:pPr>
            <w:r w:rsidRPr="0045339B">
              <w:t>Priority:</w:t>
            </w:r>
          </w:p>
          <w:p w14:paraId="71CBE939" w14:textId="7F4570B8" w:rsidR="00177AEA" w:rsidRPr="00240587" w:rsidRDefault="00177AEA" w:rsidP="00177AEA">
            <w:pPr>
              <w:pStyle w:val="ListBullet"/>
              <w:numPr>
                <w:ilvl w:val="0"/>
                <w:numId w:val="0"/>
              </w:numPr>
              <w:ind w:left="360"/>
            </w:pPr>
            <w:r w:rsidRPr="00710517">
              <w:t>To ensure that our children have a good understanding of fundamental British Values and have an understanding of other faiths and cultures</w:t>
            </w:r>
            <w:r>
              <w:t xml:space="preserve">.  </w:t>
            </w:r>
          </w:p>
        </w:tc>
      </w:tr>
      <w:tr w:rsidR="00177AEA" w14:paraId="01337C5C" w14:textId="77777777" w:rsidTr="0033166C">
        <w:trPr>
          <w:trHeight w:val="532"/>
        </w:trPr>
        <w:tc>
          <w:tcPr>
            <w:tcW w:w="9918" w:type="dxa"/>
            <w:shd w:val="clear" w:color="auto" w:fill="auto"/>
          </w:tcPr>
          <w:p w14:paraId="5FBD6E0B" w14:textId="77777777" w:rsidR="00177AEA" w:rsidRPr="0045339B" w:rsidRDefault="00177AEA" w:rsidP="0033166C">
            <w:pPr>
              <w:pStyle w:val="Bodytext1"/>
            </w:pPr>
            <w:r>
              <w:t xml:space="preserve">RAG rating: </w:t>
            </w:r>
            <w:r w:rsidRPr="00274C52">
              <w:rPr>
                <w:color w:val="FF0000"/>
              </w:rPr>
              <w:t>Red</w:t>
            </w:r>
            <w:r>
              <w:t xml:space="preserve"> / </w:t>
            </w:r>
            <w:r w:rsidRPr="00024C1D">
              <w:rPr>
                <w:b/>
                <w:color w:val="FA7A06"/>
                <w:highlight w:val="yellow"/>
              </w:rPr>
              <w:t>Amber</w:t>
            </w:r>
            <w:r>
              <w:t xml:space="preserve">/ </w:t>
            </w:r>
            <w:r w:rsidRPr="00987B33">
              <w:rPr>
                <w:color w:val="00B050"/>
              </w:rPr>
              <w:t>Green</w:t>
            </w:r>
          </w:p>
        </w:tc>
      </w:tr>
      <w:tr w:rsidR="00177AEA" w14:paraId="09A06051" w14:textId="77777777" w:rsidTr="0033166C">
        <w:trPr>
          <w:trHeight w:val="532"/>
        </w:trPr>
        <w:tc>
          <w:tcPr>
            <w:tcW w:w="9918" w:type="dxa"/>
            <w:shd w:val="clear" w:color="auto" w:fill="auto"/>
          </w:tcPr>
          <w:p w14:paraId="5BE68F27" w14:textId="776C2259" w:rsidR="000C0DC5" w:rsidRDefault="000C0DC5" w:rsidP="0033166C">
            <w:pPr>
              <w:pStyle w:val="Bodytext1"/>
            </w:pPr>
            <w:r>
              <w:t xml:space="preserve">Spring 1 </w:t>
            </w:r>
          </w:p>
          <w:p w14:paraId="1F3803A7" w14:textId="4E8B952C" w:rsidR="00177AEA" w:rsidRDefault="00177AEA" w:rsidP="0033166C">
            <w:pPr>
              <w:pStyle w:val="Bodytext1"/>
            </w:pPr>
            <w:r>
              <w:t>Commentary:</w:t>
            </w:r>
          </w:p>
          <w:p w14:paraId="42F0F183" w14:textId="37460666" w:rsidR="00177AEA" w:rsidRDefault="00971AFF" w:rsidP="006568FB">
            <w:pPr>
              <w:pStyle w:val="Bodytextbullets"/>
              <w:numPr>
                <w:ilvl w:val="0"/>
                <w:numId w:val="6"/>
              </w:numPr>
            </w:pPr>
            <w:r>
              <w:t xml:space="preserve">British Values assemblies are still happening on a weekly basis </w:t>
            </w:r>
          </w:p>
          <w:p w14:paraId="147059BD" w14:textId="0F4FDBD1" w:rsidR="00971AFF" w:rsidRDefault="00971AFF" w:rsidP="006568FB">
            <w:pPr>
              <w:pStyle w:val="Bodytextbullets"/>
              <w:numPr>
                <w:ilvl w:val="0"/>
                <w:numId w:val="6"/>
              </w:numPr>
            </w:pPr>
            <w:r>
              <w:t>During Pupil Voice children were able to speak about their understanding of British Values</w:t>
            </w:r>
          </w:p>
          <w:p w14:paraId="05B09EF8" w14:textId="08CFE065" w:rsidR="00971AFF" w:rsidRDefault="00971AFF" w:rsidP="006568FB">
            <w:pPr>
              <w:pStyle w:val="Bodytextbullets"/>
              <w:numPr>
                <w:ilvl w:val="0"/>
                <w:numId w:val="6"/>
              </w:numPr>
            </w:pPr>
            <w:r>
              <w:t xml:space="preserve">Introduction of British Sign Language </w:t>
            </w:r>
          </w:p>
          <w:p w14:paraId="05B41B3F" w14:textId="1941A84E" w:rsidR="00971AFF" w:rsidRDefault="00971AFF" w:rsidP="00971AFF">
            <w:pPr>
              <w:pStyle w:val="Bodytextbullets"/>
              <w:numPr>
                <w:ilvl w:val="0"/>
                <w:numId w:val="0"/>
              </w:numPr>
              <w:ind w:left="360" w:hanging="360"/>
            </w:pPr>
          </w:p>
          <w:p w14:paraId="06E276C1" w14:textId="2367F66A" w:rsidR="00971AFF" w:rsidRDefault="00971AFF" w:rsidP="00971AFF">
            <w:pPr>
              <w:pStyle w:val="Bodytextbullets"/>
              <w:numPr>
                <w:ilvl w:val="0"/>
                <w:numId w:val="0"/>
              </w:numPr>
              <w:ind w:left="360" w:hanging="360"/>
            </w:pPr>
            <w:r>
              <w:t xml:space="preserve">Next Steps </w:t>
            </w:r>
          </w:p>
          <w:p w14:paraId="666512ED" w14:textId="04B5252F" w:rsidR="00971AFF" w:rsidRDefault="00971AFF" w:rsidP="006568FB">
            <w:pPr>
              <w:pStyle w:val="Bodytextbullets"/>
              <w:numPr>
                <w:ilvl w:val="0"/>
                <w:numId w:val="6"/>
              </w:numPr>
            </w:pPr>
            <w:r>
              <w:t xml:space="preserve">KS1 British Values assembly so that it can pitched at the correct level </w:t>
            </w:r>
          </w:p>
          <w:p w14:paraId="306E123F" w14:textId="7183AC5C" w:rsidR="00177AEA" w:rsidRDefault="00971AFF" w:rsidP="006568FB">
            <w:pPr>
              <w:pStyle w:val="Bodytextbullets"/>
              <w:numPr>
                <w:ilvl w:val="0"/>
                <w:numId w:val="6"/>
              </w:numPr>
            </w:pPr>
            <w:r>
              <w:t>Retrieval tasks for the start of RE lessons to recap the fundamental RE concepts.</w:t>
            </w:r>
          </w:p>
          <w:p w14:paraId="63784B18" w14:textId="1E2C72ED" w:rsidR="000C0DC5" w:rsidRDefault="000C0DC5" w:rsidP="000C0DC5">
            <w:pPr>
              <w:pStyle w:val="Bodytextbullets"/>
              <w:numPr>
                <w:ilvl w:val="0"/>
                <w:numId w:val="0"/>
              </w:numPr>
              <w:ind w:left="360" w:hanging="360"/>
            </w:pPr>
          </w:p>
          <w:p w14:paraId="2A41B8A7" w14:textId="3B39D5F6" w:rsidR="000C0DC5" w:rsidRDefault="000C0DC5" w:rsidP="000C0DC5">
            <w:pPr>
              <w:pStyle w:val="Bodytextbullets"/>
              <w:numPr>
                <w:ilvl w:val="0"/>
                <w:numId w:val="0"/>
              </w:numPr>
              <w:ind w:left="360" w:hanging="360"/>
            </w:pPr>
            <w:r>
              <w:t xml:space="preserve">Spring 2 </w:t>
            </w:r>
          </w:p>
          <w:p w14:paraId="7007014C" w14:textId="77777777" w:rsidR="000C0DC5" w:rsidRDefault="000C0DC5" w:rsidP="000C0DC5">
            <w:pPr>
              <w:pStyle w:val="Bodytext1"/>
            </w:pPr>
            <w:r>
              <w:t>Commentary:</w:t>
            </w:r>
          </w:p>
          <w:p w14:paraId="34D2010E" w14:textId="788681CD" w:rsidR="000C0DC5" w:rsidRDefault="000C0DC5" w:rsidP="006568FB">
            <w:pPr>
              <w:pStyle w:val="Bodytextbullets"/>
              <w:numPr>
                <w:ilvl w:val="0"/>
                <w:numId w:val="6"/>
              </w:numPr>
            </w:pPr>
            <w:r>
              <w:t xml:space="preserve">Continuation of British Values assemblies </w:t>
            </w:r>
          </w:p>
          <w:p w14:paraId="5B2E9899" w14:textId="756EB65A" w:rsidR="000C0DC5" w:rsidRDefault="00340F9A" w:rsidP="006568FB">
            <w:pPr>
              <w:pStyle w:val="Bodytextbullets"/>
              <w:numPr>
                <w:ilvl w:val="0"/>
                <w:numId w:val="6"/>
              </w:numPr>
            </w:pPr>
            <w:r>
              <w:t xml:space="preserve">KS1 and KS2 assembly is now done separately so that it can be pitched at the correct level for each key stage. </w:t>
            </w:r>
          </w:p>
          <w:p w14:paraId="33569B33" w14:textId="34AC7FEF" w:rsidR="00340F9A" w:rsidRDefault="00340F9A" w:rsidP="006568FB">
            <w:pPr>
              <w:pStyle w:val="Bodytextbullets"/>
              <w:numPr>
                <w:ilvl w:val="0"/>
                <w:numId w:val="6"/>
              </w:numPr>
            </w:pPr>
            <w:r>
              <w:t xml:space="preserve">Class 1 and 2 have been discussing FBV with the classes as part of their day to day conversations </w:t>
            </w:r>
          </w:p>
          <w:p w14:paraId="58B4B576" w14:textId="7900F7AB" w:rsidR="00340F9A" w:rsidRDefault="00340F9A" w:rsidP="00340F9A">
            <w:pPr>
              <w:pStyle w:val="Bodytextbullets"/>
              <w:numPr>
                <w:ilvl w:val="0"/>
                <w:numId w:val="0"/>
              </w:numPr>
              <w:ind w:left="360" w:hanging="360"/>
            </w:pPr>
          </w:p>
          <w:p w14:paraId="352A60DE" w14:textId="13A7A019" w:rsidR="00340F9A" w:rsidRDefault="00340F9A" w:rsidP="00340F9A">
            <w:pPr>
              <w:pStyle w:val="Bodytextbullets"/>
              <w:numPr>
                <w:ilvl w:val="0"/>
                <w:numId w:val="0"/>
              </w:numPr>
              <w:ind w:left="360" w:hanging="360"/>
            </w:pPr>
            <w:r>
              <w:t>Next Steps</w:t>
            </w:r>
          </w:p>
          <w:p w14:paraId="20B59FF9" w14:textId="5B05BBDF" w:rsidR="00340F9A" w:rsidRDefault="00610A2B" w:rsidP="006568FB">
            <w:pPr>
              <w:pStyle w:val="Bodytextbullets"/>
              <w:numPr>
                <w:ilvl w:val="0"/>
                <w:numId w:val="6"/>
              </w:numPr>
            </w:pPr>
            <w:r>
              <w:t>During INSET develop</w:t>
            </w:r>
            <w:r w:rsidR="00340F9A">
              <w:t xml:space="preserve"> a bank of RE retrieval tasks to be used at the start of lessons.</w:t>
            </w:r>
          </w:p>
          <w:p w14:paraId="20A4C9C7" w14:textId="77777777" w:rsidR="00610A2B" w:rsidRDefault="00610A2B" w:rsidP="00610A2B">
            <w:pPr>
              <w:pStyle w:val="Bodytextbullets"/>
              <w:numPr>
                <w:ilvl w:val="0"/>
                <w:numId w:val="0"/>
              </w:numPr>
              <w:ind w:left="360" w:hanging="360"/>
            </w:pPr>
          </w:p>
          <w:p w14:paraId="42226D5A" w14:textId="513CB2D1" w:rsidR="00610A2B" w:rsidRDefault="00610A2B" w:rsidP="00610A2B">
            <w:pPr>
              <w:pStyle w:val="Bodytextbullets"/>
              <w:numPr>
                <w:ilvl w:val="0"/>
                <w:numId w:val="0"/>
              </w:numPr>
              <w:ind w:left="360" w:hanging="360"/>
            </w:pPr>
            <w:r>
              <w:t>Summer 1</w:t>
            </w:r>
          </w:p>
          <w:p w14:paraId="1458DB6C" w14:textId="4E61DCB4" w:rsidR="00610A2B" w:rsidRDefault="00610A2B" w:rsidP="006568FB">
            <w:pPr>
              <w:pStyle w:val="Bodytextbullets"/>
              <w:numPr>
                <w:ilvl w:val="0"/>
                <w:numId w:val="6"/>
              </w:numPr>
            </w:pPr>
            <w:r>
              <w:t xml:space="preserve">Continuation of British Values assemblies- spate for KS1and KS2 </w:t>
            </w:r>
          </w:p>
          <w:p w14:paraId="1B5CBCD6" w14:textId="4F5273C0" w:rsidR="005F283B" w:rsidRDefault="005F283B" w:rsidP="006568FB">
            <w:pPr>
              <w:pStyle w:val="Bodytextbullets"/>
              <w:numPr>
                <w:ilvl w:val="0"/>
                <w:numId w:val="6"/>
              </w:numPr>
            </w:pPr>
            <w:r>
              <w:t>VE day celebrations</w:t>
            </w:r>
          </w:p>
          <w:p w14:paraId="37004AFF" w14:textId="1036CF01" w:rsidR="005F283B" w:rsidRDefault="005F283B" w:rsidP="005F283B">
            <w:pPr>
              <w:pStyle w:val="Bodytextbullets"/>
              <w:numPr>
                <w:ilvl w:val="0"/>
                <w:numId w:val="0"/>
              </w:numPr>
              <w:ind w:left="360" w:hanging="360"/>
            </w:pPr>
          </w:p>
          <w:p w14:paraId="21B003B3" w14:textId="5A3A2F26" w:rsidR="005F283B" w:rsidRDefault="005F283B" w:rsidP="005F283B">
            <w:pPr>
              <w:pStyle w:val="Bodytextbullets"/>
              <w:numPr>
                <w:ilvl w:val="0"/>
                <w:numId w:val="0"/>
              </w:numPr>
              <w:ind w:left="720"/>
            </w:pPr>
            <w:r>
              <w:t xml:space="preserve">Next Steps </w:t>
            </w:r>
          </w:p>
          <w:p w14:paraId="4F17AAE4" w14:textId="088F4CCD" w:rsidR="00610A2B" w:rsidRDefault="005F283B" w:rsidP="006568FB">
            <w:pPr>
              <w:pStyle w:val="Bodytextbullets"/>
              <w:numPr>
                <w:ilvl w:val="0"/>
                <w:numId w:val="6"/>
              </w:numPr>
            </w:pPr>
            <w:r>
              <w:t>D</w:t>
            </w:r>
            <w:r w:rsidR="00610A2B">
              <w:t>evelop a bank of RE retrieval tasks to be used at the start of lessons- outstanding from previous half term.</w:t>
            </w:r>
          </w:p>
          <w:p w14:paraId="70082CCB" w14:textId="0C888799" w:rsidR="001B77CD" w:rsidRDefault="001B77CD" w:rsidP="001B77CD">
            <w:pPr>
              <w:pStyle w:val="Bodytextbullets"/>
              <w:numPr>
                <w:ilvl w:val="0"/>
                <w:numId w:val="0"/>
              </w:numPr>
              <w:ind w:left="360" w:hanging="360"/>
            </w:pPr>
          </w:p>
          <w:p w14:paraId="6CC6ACA8" w14:textId="0EF0A915" w:rsidR="00024C1D" w:rsidRPr="008A14A0" w:rsidRDefault="00024C1D" w:rsidP="001B77CD">
            <w:pPr>
              <w:pStyle w:val="Bodytextbullets"/>
              <w:numPr>
                <w:ilvl w:val="0"/>
                <w:numId w:val="0"/>
              </w:numPr>
              <w:ind w:left="360" w:hanging="360"/>
              <w:rPr>
                <w:b/>
              </w:rPr>
            </w:pPr>
            <w:r w:rsidRPr="008A14A0">
              <w:rPr>
                <w:b/>
              </w:rPr>
              <w:t>Summer 2</w:t>
            </w:r>
          </w:p>
          <w:p w14:paraId="63867C9B" w14:textId="77777777" w:rsidR="00177AEA" w:rsidRDefault="00024C1D" w:rsidP="006568FB">
            <w:pPr>
              <w:pStyle w:val="Bodytext1"/>
              <w:numPr>
                <w:ilvl w:val="0"/>
                <w:numId w:val="6"/>
              </w:numPr>
            </w:pPr>
            <w:r>
              <w:lastRenderedPageBreak/>
              <w:t>Collective worship with Jo (vicar)</w:t>
            </w:r>
          </w:p>
          <w:p w14:paraId="09909F25" w14:textId="77777777" w:rsidR="00024C1D" w:rsidRDefault="00024C1D" w:rsidP="006568FB">
            <w:pPr>
              <w:pStyle w:val="Bodytext1"/>
              <w:numPr>
                <w:ilvl w:val="0"/>
                <w:numId w:val="6"/>
              </w:numPr>
            </w:pPr>
            <w:r>
              <w:t xml:space="preserve">Church visit for all children </w:t>
            </w:r>
          </w:p>
          <w:p w14:paraId="14C8A0C0" w14:textId="77777777" w:rsidR="00024C1D" w:rsidRDefault="00024C1D" w:rsidP="00024C1D">
            <w:pPr>
              <w:pStyle w:val="Bodytext1"/>
              <w:rPr>
                <w:b/>
              </w:rPr>
            </w:pPr>
            <w:r w:rsidRPr="00024C1D">
              <w:rPr>
                <w:b/>
              </w:rPr>
              <w:t xml:space="preserve">Next steps </w:t>
            </w:r>
          </w:p>
          <w:p w14:paraId="47DD0B13" w14:textId="77777777" w:rsidR="00024C1D" w:rsidRPr="00024C1D" w:rsidRDefault="00024C1D" w:rsidP="006568FB">
            <w:pPr>
              <w:pStyle w:val="Bodytext1"/>
              <w:numPr>
                <w:ilvl w:val="0"/>
                <w:numId w:val="10"/>
              </w:numPr>
            </w:pPr>
            <w:r w:rsidRPr="00024C1D">
              <w:t>Assembly rota to be put in place for next academic year</w:t>
            </w:r>
          </w:p>
          <w:p w14:paraId="0F1703FB" w14:textId="77777777" w:rsidR="00024C1D" w:rsidRPr="00024C1D" w:rsidRDefault="00024C1D" w:rsidP="006568FB">
            <w:pPr>
              <w:pStyle w:val="Bodytext1"/>
              <w:numPr>
                <w:ilvl w:val="0"/>
                <w:numId w:val="10"/>
              </w:numPr>
            </w:pPr>
            <w:r w:rsidRPr="00024C1D">
              <w:t xml:space="preserve">Review Autumn 1 RE and whether religions need to be taught in isolation before moving onto Kapow. </w:t>
            </w:r>
          </w:p>
          <w:p w14:paraId="768C90EA" w14:textId="47E048BB" w:rsidR="00024C1D" w:rsidRPr="00024C1D" w:rsidRDefault="00024C1D" w:rsidP="006568FB">
            <w:pPr>
              <w:pStyle w:val="Bodytext1"/>
              <w:numPr>
                <w:ilvl w:val="0"/>
                <w:numId w:val="10"/>
              </w:numPr>
              <w:rPr>
                <w:b/>
              </w:rPr>
            </w:pPr>
            <w:r w:rsidRPr="00024C1D">
              <w:t>Links to be made with other faiths for visits into school</w:t>
            </w:r>
            <w:r>
              <w:rPr>
                <w:b/>
              </w:rPr>
              <w:t xml:space="preserve"> </w:t>
            </w:r>
          </w:p>
        </w:tc>
      </w:tr>
    </w:tbl>
    <w:p w14:paraId="448D97F8" w14:textId="77777777" w:rsidR="00177AEA" w:rsidRDefault="00177AEA"/>
    <w:p w14:paraId="49D2076C" w14:textId="77777777" w:rsidR="00177AEA" w:rsidRDefault="00177AEA"/>
    <w:p w14:paraId="1B35DECD" w14:textId="78A76B73" w:rsidR="002D4DF1" w:rsidRDefault="002D4DF1">
      <w:r>
        <w:br w:type="page"/>
      </w:r>
    </w:p>
    <w:p w14:paraId="4C4E68B9" w14:textId="77777777" w:rsidR="000302D6" w:rsidRPr="00A46F39" w:rsidRDefault="000302D6" w:rsidP="004B08B6">
      <w:pPr>
        <w:pStyle w:val="Bodytextbullets"/>
        <w:numPr>
          <w:ilvl w:val="0"/>
          <w:numId w:val="0"/>
        </w:numPr>
        <w:spacing w:after="0" w:line="240" w:lineRule="auto"/>
        <w:ind w:left="360" w:hanging="360"/>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7938"/>
      </w:tblGrid>
      <w:tr w:rsidR="00B1752A" w:rsidRPr="00901C5E" w14:paraId="2760F496" w14:textId="77777777" w:rsidTr="009B1F92">
        <w:trPr>
          <w:trHeight w:val="444"/>
        </w:trPr>
        <w:tc>
          <w:tcPr>
            <w:tcW w:w="9918" w:type="dxa"/>
            <w:gridSpan w:val="2"/>
            <w:shd w:val="clear" w:color="auto" w:fill="00407B"/>
            <w:vAlign w:val="center"/>
            <w:hideMark/>
          </w:tcPr>
          <w:p w14:paraId="2449341D" w14:textId="77777777" w:rsidR="00B1752A" w:rsidRPr="00901C5E" w:rsidRDefault="00B1752A" w:rsidP="00E8125F">
            <w:pPr>
              <w:pStyle w:val="Heading3"/>
            </w:pPr>
            <w:r>
              <w:br w:type="page"/>
              <w:t>Admissions</w:t>
            </w:r>
          </w:p>
        </w:tc>
      </w:tr>
      <w:tr w:rsidR="00B1752A" w:rsidRPr="0094202C" w14:paraId="4B0BCB09" w14:textId="77777777" w:rsidTr="00373FE6">
        <w:trPr>
          <w:trHeight w:val="532"/>
        </w:trPr>
        <w:tc>
          <w:tcPr>
            <w:tcW w:w="9918" w:type="dxa"/>
            <w:gridSpan w:val="2"/>
            <w:tcBorders>
              <w:bottom w:val="single" w:sz="4" w:space="0" w:color="auto"/>
            </w:tcBorders>
            <w:shd w:val="clear" w:color="auto" w:fill="auto"/>
          </w:tcPr>
          <w:p w14:paraId="3C4F58BB" w14:textId="77777777" w:rsidR="00B1752A" w:rsidRPr="0094202C" w:rsidRDefault="00B1752A" w:rsidP="00E65422">
            <w:pPr>
              <w:pStyle w:val="Bodytextbullets"/>
              <w:spacing w:after="100"/>
              <w:ind w:left="357" w:hanging="357"/>
            </w:pPr>
            <w:r>
              <w:t>Commentary explaining any significant changes</w:t>
            </w:r>
          </w:p>
        </w:tc>
      </w:tr>
      <w:tr w:rsidR="00DA1D22" w:rsidRPr="00E3745D" w14:paraId="37C2916B" w14:textId="77777777" w:rsidTr="00196150">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85" w:type="dxa"/>
            <w:right w:w="0" w:type="dxa"/>
          </w:tblCellMar>
        </w:tblPrEx>
        <w:trPr>
          <w:trHeight w:val="300"/>
        </w:trPr>
        <w:tc>
          <w:tcPr>
            <w:tcW w:w="1980" w:type="dxa"/>
            <w:tcBorders>
              <w:top w:val="single" w:sz="4" w:space="0" w:color="auto"/>
              <w:left w:val="single" w:sz="4" w:space="0" w:color="auto"/>
              <w:bottom w:val="single" w:sz="4" w:space="0" w:color="auto"/>
              <w:right w:val="single" w:sz="4" w:space="0" w:color="auto"/>
            </w:tcBorders>
            <w:shd w:val="clear" w:color="auto" w:fill="auto"/>
            <w:hideMark/>
          </w:tcPr>
          <w:p w14:paraId="28CD6EB7" w14:textId="574E1169" w:rsidR="00DA1D22" w:rsidRPr="00E3745D" w:rsidRDefault="00DA1D22" w:rsidP="00373FE6">
            <w:pPr>
              <w:pStyle w:val="Bodytext1"/>
              <w:spacing w:before="40" w:after="40"/>
              <w:rPr>
                <w:rFonts w:eastAsia="Times New Roman" w:cs="Times New Roman"/>
                <w:sz w:val="20"/>
                <w:szCs w:val="20"/>
                <w:lang w:eastAsia="en-GB"/>
              </w:rPr>
            </w:pPr>
            <w:r>
              <w:rPr>
                <w:rFonts w:ascii="Lexend Deca SemiBold" w:eastAsia="Times New Roman" w:hAnsi="Lexend Deca SemiBold" w:cs="Times New Roman"/>
                <w:sz w:val="20"/>
                <w:szCs w:val="20"/>
                <w:lang w:eastAsia="en-GB"/>
              </w:rPr>
              <w:t>Pupils on roll:</w:t>
            </w:r>
          </w:p>
        </w:tc>
        <w:tc>
          <w:tcPr>
            <w:tcW w:w="7938" w:type="dxa"/>
            <w:tcBorders>
              <w:top w:val="single" w:sz="4" w:space="0" w:color="auto"/>
              <w:left w:val="single" w:sz="4" w:space="0" w:color="auto"/>
              <w:bottom w:val="single" w:sz="4" w:space="0" w:color="auto"/>
              <w:right w:val="single" w:sz="4" w:space="0" w:color="auto"/>
            </w:tcBorders>
            <w:shd w:val="clear" w:color="auto" w:fill="auto"/>
            <w:hideMark/>
          </w:tcPr>
          <w:p w14:paraId="6C1D368C" w14:textId="6722970B" w:rsidR="00DA1D22" w:rsidRPr="00E3745D" w:rsidRDefault="00DA1D22" w:rsidP="00373FE6">
            <w:pPr>
              <w:spacing w:before="40" w:after="40" w:line="240" w:lineRule="auto"/>
              <w:textAlignment w:val="baseline"/>
              <w:rPr>
                <w:rFonts w:ascii="Lexend Deca Light" w:eastAsia="Times New Roman" w:hAnsi="Lexend Deca Light" w:cs="Times New Roman"/>
                <w:sz w:val="20"/>
                <w:szCs w:val="20"/>
                <w:lang w:eastAsia="en-GB"/>
              </w:rPr>
            </w:pPr>
            <w:r w:rsidRPr="00E3745D">
              <w:rPr>
                <w:rFonts w:ascii="Lexend Deca Light" w:eastAsia="Times New Roman" w:hAnsi="Lexend Deca Light" w:cs="Times New Roman"/>
                <w:sz w:val="20"/>
                <w:szCs w:val="20"/>
                <w:lang w:eastAsia="en-GB"/>
              </w:rPr>
              <w:t> </w:t>
            </w:r>
            <w:r w:rsidR="00BF5876">
              <w:rPr>
                <w:rFonts w:ascii="Lexend Deca Light" w:eastAsia="Times New Roman" w:hAnsi="Lexend Deca Light" w:cs="Times New Roman"/>
                <w:sz w:val="20"/>
                <w:szCs w:val="20"/>
                <w:lang w:eastAsia="en-GB"/>
              </w:rPr>
              <w:t>13</w:t>
            </w:r>
            <w:r w:rsidR="00610A2B">
              <w:rPr>
                <w:rFonts w:ascii="Lexend Deca Light" w:eastAsia="Times New Roman" w:hAnsi="Lexend Deca Light" w:cs="Times New Roman"/>
                <w:sz w:val="20"/>
                <w:szCs w:val="20"/>
                <w:lang w:eastAsia="en-GB"/>
              </w:rPr>
              <w:t>6</w:t>
            </w:r>
          </w:p>
        </w:tc>
      </w:tr>
      <w:tr w:rsidR="00DA1D22" w:rsidRPr="00E3745D" w14:paraId="7AFF3553" w14:textId="77777777" w:rsidTr="00196150">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85" w:type="dxa"/>
            <w:right w:w="0" w:type="dxa"/>
          </w:tblCellMar>
        </w:tblPrEx>
        <w:trPr>
          <w:trHeight w:val="300"/>
        </w:trPr>
        <w:tc>
          <w:tcPr>
            <w:tcW w:w="1980" w:type="dxa"/>
            <w:tcBorders>
              <w:top w:val="single" w:sz="4" w:space="0" w:color="auto"/>
              <w:left w:val="single" w:sz="4" w:space="0" w:color="auto"/>
              <w:bottom w:val="single" w:sz="4" w:space="0" w:color="auto"/>
              <w:right w:val="single" w:sz="4" w:space="0" w:color="auto"/>
            </w:tcBorders>
            <w:shd w:val="clear" w:color="auto" w:fill="auto"/>
            <w:hideMark/>
          </w:tcPr>
          <w:p w14:paraId="5B843975" w14:textId="329D87A5" w:rsidR="00DA1D22" w:rsidRPr="00E3745D" w:rsidRDefault="00DA1D22" w:rsidP="00373FE6">
            <w:pPr>
              <w:pStyle w:val="Bodytext1"/>
              <w:spacing w:before="40" w:after="40"/>
              <w:rPr>
                <w:rFonts w:eastAsia="Times New Roman" w:cs="Times New Roman"/>
                <w:sz w:val="20"/>
                <w:szCs w:val="20"/>
                <w:lang w:eastAsia="en-GB"/>
              </w:rPr>
            </w:pPr>
            <w:r>
              <w:rPr>
                <w:rFonts w:ascii="Lexend Deca SemiBold" w:eastAsia="Times New Roman" w:hAnsi="Lexend Deca SemiBold" w:cs="Times New Roman"/>
                <w:sz w:val="20"/>
                <w:szCs w:val="20"/>
                <w:lang w:eastAsia="en-GB"/>
              </w:rPr>
              <w:t>Pup</w:t>
            </w:r>
            <w:r w:rsidR="00D45F36">
              <w:rPr>
                <w:rFonts w:ascii="Lexend Deca SemiBold" w:eastAsia="Times New Roman" w:hAnsi="Lexend Deca SemiBold" w:cs="Times New Roman"/>
                <w:sz w:val="20"/>
                <w:szCs w:val="20"/>
                <w:lang w:eastAsia="en-GB"/>
              </w:rPr>
              <w:t>ils joining:</w:t>
            </w:r>
          </w:p>
        </w:tc>
        <w:tc>
          <w:tcPr>
            <w:tcW w:w="7938" w:type="dxa"/>
            <w:tcBorders>
              <w:top w:val="single" w:sz="4" w:space="0" w:color="auto"/>
              <w:left w:val="single" w:sz="4" w:space="0" w:color="auto"/>
              <w:bottom w:val="single" w:sz="4" w:space="0" w:color="auto"/>
              <w:right w:val="single" w:sz="4" w:space="0" w:color="auto"/>
            </w:tcBorders>
            <w:shd w:val="clear" w:color="auto" w:fill="auto"/>
            <w:hideMark/>
          </w:tcPr>
          <w:p w14:paraId="7A9D2E1E" w14:textId="0C32493F" w:rsidR="00DA1D22" w:rsidRPr="00E3745D" w:rsidRDefault="00DA1D22" w:rsidP="00373FE6">
            <w:pPr>
              <w:spacing w:before="40" w:after="40" w:line="240" w:lineRule="auto"/>
              <w:textAlignment w:val="baseline"/>
              <w:rPr>
                <w:rFonts w:ascii="Lexend Deca Light" w:eastAsia="Times New Roman" w:hAnsi="Lexend Deca Light" w:cs="Times New Roman"/>
                <w:sz w:val="20"/>
                <w:szCs w:val="20"/>
                <w:lang w:eastAsia="en-GB"/>
              </w:rPr>
            </w:pPr>
            <w:r w:rsidRPr="00E3745D">
              <w:rPr>
                <w:rFonts w:ascii="Lexend Deca Light" w:eastAsia="Times New Roman" w:hAnsi="Lexend Deca Light" w:cs="Times New Roman"/>
                <w:sz w:val="20"/>
                <w:szCs w:val="20"/>
                <w:lang w:eastAsia="en-GB"/>
              </w:rPr>
              <w:t> </w:t>
            </w:r>
            <w:r w:rsidR="00BF5876">
              <w:rPr>
                <w:rFonts w:ascii="Lexend Deca Light" w:eastAsia="Times New Roman" w:hAnsi="Lexend Deca Light" w:cs="Times New Roman"/>
                <w:sz w:val="20"/>
                <w:szCs w:val="20"/>
                <w:lang w:eastAsia="en-GB"/>
              </w:rPr>
              <w:t>0</w:t>
            </w:r>
          </w:p>
        </w:tc>
      </w:tr>
      <w:tr w:rsidR="00D45F36" w:rsidRPr="00E3745D" w14:paraId="57023B5C" w14:textId="77777777" w:rsidTr="00196150">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85" w:type="dxa"/>
            <w:right w:w="0" w:type="dxa"/>
          </w:tblCellMar>
        </w:tblPrEx>
        <w:trPr>
          <w:trHeight w:val="300"/>
        </w:trPr>
        <w:tc>
          <w:tcPr>
            <w:tcW w:w="1980" w:type="dxa"/>
            <w:tcBorders>
              <w:top w:val="single" w:sz="4" w:space="0" w:color="auto"/>
              <w:left w:val="single" w:sz="4" w:space="0" w:color="auto"/>
              <w:bottom w:val="single" w:sz="4" w:space="0" w:color="auto"/>
              <w:right w:val="single" w:sz="4" w:space="0" w:color="auto"/>
            </w:tcBorders>
            <w:shd w:val="clear" w:color="auto" w:fill="auto"/>
          </w:tcPr>
          <w:p w14:paraId="7FB425B7" w14:textId="0C141DDE" w:rsidR="00D45F36" w:rsidRDefault="00D45F36" w:rsidP="00373FE6">
            <w:pPr>
              <w:pStyle w:val="Bodytext1"/>
              <w:spacing w:before="40" w:after="40"/>
              <w:rPr>
                <w:rFonts w:ascii="Lexend Deca SemiBold" w:eastAsia="Times New Roman" w:hAnsi="Lexend Deca SemiBold" w:cs="Times New Roman"/>
                <w:sz w:val="20"/>
                <w:szCs w:val="20"/>
                <w:lang w:eastAsia="en-GB"/>
              </w:rPr>
            </w:pPr>
            <w:r>
              <w:rPr>
                <w:rFonts w:ascii="Lexend Deca SemiBold" w:eastAsia="Times New Roman" w:hAnsi="Lexend Deca SemiBold" w:cs="Times New Roman"/>
                <w:sz w:val="20"/>
                <w:szCs w:val="20"/>
                <w:lang w:eastAsia="en-GB"/>
              </w:rPr>
              <w:t>Pupils leaving:</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3D17D990" w14:textId="4245AB6B" w:rsidR="00D45F36" w:rsidRPr="00E3745D" w:rsidRDefault="00610A2B" w:rsidP="00373FE6">
            <w:pPr>
              <w:spacing w:before="40" w:after="40" w:line="240" w:lineRule="auto"/>
              <w:textAlignment w:val="baseline"/>
              <w:rPr>
                <w:rFonts w:ascii="Lexend Deca Light" w:eastAsia="Times New Roman" w:hAnsi="Lexend Deca Light" w:cs="Times New Roman"/>
                <w:sz w:val="20"/>
                <w:szCs w:val="20"/>
                <w:lang w:eastAsia="en-GB"/>
              </w:rPr>
            </w:pPr>
            <w:r>
              <w:rPr>
                <w:rFonts w:ascii="Lexend Deca Light" w:eastAsia="Times New Roman" w:hAnsi="Lexend Deca Light" w:cs="Times New Roman"/>
                <w:sz w:val="20"/>
                <w:szCs w:val="20"/>
                <w:lang w:eastAsia="en-GB"/>
              </w:rPr>
              <w:t>1</w:t>
            </w:r>
          </w:p>
        </w:tc>
      </w:tr>
    </w:tbl>
    <w:p w14:paraId="5A4F3F64" w14:textId="77777777" w:rsidR="00DA1D22" w:rsidRDefault="00DA1D22" w:rsidP="007376AB">
      <w:pPr>
        <w:pStyle w:val="Bodytextbullets"/>
        <w:numPr>
          <w:ilvl w:val="0"/>
          <w:numId w:val="0"/>
        </w:numPr>
        <w:spacing w:after="0" w:line="240" w:lineRule="auto"/>
        <w:ind w:left="360" w:hanging="360"/>
      </w:pPr>
    </w:p>
    <w:tbl>
      <w:tblPr>
        <w:tblW w:w="99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4"/>
        <w:gridCol w:w="1843"/>
        <w:gridCol w:w="1136"/>
        <w:gridCol w:w="2981"/>
      </w:tblGrid>
      <w:tr w:rsidR="00DA1D22" w:rsidRPr="00901C5E" w14:paraId="1B56EFE5" w14:textId="77777777" w:rsidTr="00BF5876">
        <w:trPr>
          <w:trHeight w:val="561"/>
        </w:trPr>
        <w:tc>
          <w:tcPr>
            <w:tcW w:w="9924" w:type="dxa"/>
            <w:gridSpan w:val="4"/>
            <w:shd w:val="clear" w:color="auto" w:fill="00407B"/>
            <w:vAlign w:val="center"/>
            <w:hideMark/>
          </w:tcPr>
          <w:p w14:paraId="135E14F6" w14:textId="77777777" w:rsidR="00DA1D22" w:rsidRPr="00901C5E" w:rsidRDefault="00DA1D22" w:rsidP="00E8125F">
            <w:pPr>
              <w:pStyle w:val="Heading3"/>
            </w:pPr>
            <w:r>
              <w:t>Attendance</w:t>
            </w:r>
          </w:p>
        </w:tc>
      </w:tr>
      <w:tr w:rsidR="00DA1D22" w:rsidRPr="0094202C" w14:paraId="01B06F12" w14:textId="77777777" w:rsidTr="00BF5876">
        <w:trPr>
          <w:trHeight w:val="532"/>
        </w:trPr>
        <w:tc>
          <w:tcPr>
            <w:tcW w:w="9924" w:type="dxa"/>
            <w:gridSpan w:val="4"/>
            <w:shd w:val="clear" w:color="auto" w:fill="auto"/>
          </w:tcPr>
          <w:tbl>
            <w:tblPr>
              <w:tblStyle w:val="TableGrid"/>
              <w:tblpPr w:leftFromText="180" w:rightFromText="180" w:horzAnchor="page" w:tblpXSpec="center" w:tblpY="-1020"/>
              <w:tblOverlap w:val="never"/>
              <w:tblW w:w="0" w:type="auto"/>
              <w:tblLayout w:type="fixed"/>
              <w:tblLook w:val="04A0" w:firstRow="1" w:lastRow="0" w:firstColumn="1" w:lastColumn="0" w:noHBand="0" w:noVBand="1"/>
            </w:tblPr>
            <w:tblGrid>
              <w:gridCol w:w="1728"/>
              <w:gridCol w:w="1728"/>
              <w:gridCol w:w="1729"/>
              <w:gridCol w:w="1729"/>
              <w:gridCol w:w="1733"/>
            </w:tblGrid>
            <w:tr w:rsidR="00E03543" w14:paraId="5E6F4E7C" w14:textId="77777777" w:rsidTr="00E03543">
              <w:trPr>
                <w:trHeight w:val="920"/>
              </w:trPr>
              <w:tc>
                <w:tcPr>
                  <w:tcW w:w="8647" w:type="dxa"/>
                  <w:gridSpan w:val="5"/>
                  <w:shd w:val="clear" w:color="auto" w:fill="D9D9D9" w:themeFill="background1" w:themeFillShade="D9"/>
                </w:tcPr>
                <w:p w14:paraId="208654A3" w14:textId="77777777" w:rsidR="00E03543" w:rsidRPr="00AB0F2C" w:rsidRDefault="00E03543" w:rsidP="00E03543">
                  <w:pPr>
                    <w:jc w:val="center"/>
                    <w:rPr>
                      <w:rFonts w:ascii="Century Gothic" w:hAnsi="Century Gothic"/>
                      <w:b/>
                      <w:sz w:val="24"/>
                    </w:rPr>
                  </w:pPr>
                  <w:r w:rsidRPr="00AB0F2C">
                    <w:rPr>
                      <w:rFonts w:ascii="Century Gothic" w:hAnsi="Century Gothic"/>
                      <w:b/>
                      <w:sz w:val="24"/>
                    </w:rPr>
                    <w:t>Attendance Overview</w:t>
                  </w:r>
                </w:p>
                <w:p w14:paraId="5C69B5C6" w14:textId="77777777" w:rsidR="00E03543" w:rsidRPr="00AB0F2C" w:rsidRDefault="00E03543" w:rsidP="00E03543">
                  <w:pPr>
                    <w:jc w:val="both"/>
                    <w:rPr>
                      <w:rFonts w:ascii="Century Gothic" w:hAnsi="Century Gothic"/>
                      <w:sz w:val="24"/>
                    </w:rPr>
                  </w:pPr>
                  <w:r w:rsidRPr="00AB0F2C">
                    <w:rPr>
                      <w:rFonts w:ascii="Century Gothic" w:hAnsi="Century Gothic"/>
                      <w:b/>
                      <w:sz w:val="24"/>
                    </w:rPr>
                    <w:t>Monitored  Children-attendance below 95%</w:t>
                  </w:r>
                </w:p>
              </w:tc>
            </w:tr>
            <w:tr w:rsidR="00E03543" w14:paraId="13E36866" w14:textId="77777777" w:rsidTr="005F283B">
              <w:trPr>
                <w:trHeight w:val="448"/>
              </w:trPr>
              <w:tc>
                <w:tcPr>
                  <w:tcW w:w="1728" w:type="dxa"/>
                  <w:shd w:val="clear" w:color="auto" w:fill="D9D9D9" w:themeFill="background1" w:themeFillShade="D9"/>
                </w:tcPr>
                <w:p w14:paraId="6F22D7EA" w14:textId="77777777" w:rsidR="00E03543" w:rsidRPr="00AB0F2C" w:rsidRDefault="00E03543" w:rsidP="00E03543">
                  <w:pPr>
                    <w:jc w:val="center"/>
                    <w:rPr>
                      <w:rFonts w:ascii="Century Gothic" w:hAnsi="Century Gothic"/>
                    </w:rPr>
                  </w:pPr>
                  <w:r w:rsidRPr="00AB0F2C">
                    <w:rPr>
                      <w:rFonts w:ascii="Century Gothic" w:hAnsi="Century Gothic"/>
                    </w:rPr>
                    <w:t>Year Group</w:t>
                  </w:r>
                </w:p>
              </w:tc>
              <w:tc>
                <w:tcPr>
                  <w:tcW w:w="1728" w:type="dxa"/>
                  <w:shd w:val="clear" w:color="auto" w:fill="D9D9D9" w:themeFill="background1" w:themeFillShade="D9"/>
                </w:tcPr>
                <w:p w14:paraId="26C2294A" w14:textId="408AFE1B" w:rsidR="00E03543" w:rsidRPr="00AB0F2C" w:rsidRDefault="005F283B" w:rsidP="00E03543">
                  <w:pPr>
                    <w:jc w:val="center"/>
                    <w:rPr>
                      <w:rFonts w:ascii="Century Gothic" w:hAnsi="Century Gothic"/>
                      <w:sz w:val="24"/>
                    </w:rPr>
                  </w:pPr>
                  <w:r>
                    <w:rPr>
                      <w:rFonts w:ascii="Century Gothic" w:hAnsi="Century Gothic"/>
                      <w:sz w:val="24"/>
                    </w:rPr>
                    <w:t>Jan</w:t>
                  </w:r>
                </w:p>
              </w:tc>
              <w:tc>
                <w:tcPr>
                  <w:tcW w:w="1729" w:type="dxa"/>
                  <w:shd w:val="clear" w:color="auto" w:fill="D9D9D9" w:themeFill="background1" w:themeFillShade="D9"/>
                </w:tcPr>
                <w:p w14:paraId="01B6CA56" w14:textId="546EE15F" w:rsidR="00E03543" w:rsidRPr="00AB0F2C" w:rsidRDefault="005F283B" w:rsidP="00E03543">
                  <w:pPr>
                    <w:jc w:val="center"/>
                    <w:rPr>
                      <w:rFonts w:ascii="Century Gothic" w:hAnsi="Century Gothic"/>
                      <w:sz w:val="24"/>
                    </w:rPr>
                  </w:pPr>
                  <w:r>
                    <w:rPr>
                      <w:rFonts w:ascii="Century Gothic" w:hAnsi="Century Gothic"/>
                      <w:sz w:val="24"/>
                    </w:rPr>
                    <w:t>Feb</w:t>
                  </w:r>
                </w:p>
              </w:tc>
              <w:tc>
                <w:tcPr>
                  <w:tcW w:w="1729" w:type="dxa"/>
                  <w:shd w:val="clear" w:color="auto" w:fill="D9D9D9" w:themeFill="background1" w:themeFillShade="D9"/>
                </w:tcPr>
                <w:p w14:paraId="5C7CFF89" w14:textId="53E1778E" w:rsidR="00E03543" w:rsidRPr="00AB0F2C" w:rsidRDefault="005F283B" w:rsidP="00E03543">
                  <w:pPr>
                    <w:jc w:val="center"/>
                    <w:rPr>
                      <w:rFonts w:ascii="Century Gothic" w:hAnsi="Century Gothic"/>
                      <w:sz w:val="24"/>
                    </w:rPr>
                  </w:pPr>
                  <w:r>
                    <w:rPr>
                      <w:rFonts w:ascii="Century Gothic" w:hAnsi="Century Gothic"/>
                      <w:sz w:val="24"/>
                    </w:rPr>
                    <w:t xml:space="preserve">April </w:t>
                  </w:r>
                </w:p>
              </w:tc>
              <w:tc>
                <w:tcPr>
                  <w:tcW w:w="1733" w:type="dxa"/>
                  <w:shd w:val="clear" w:color="auto" w:fill="D9D9D9" w:themeFill="background1" w:themeFillShade="D9"/>
                </w:tcPr>
                <w:p w14:paraId="426410C0" w14:textId="77777777" w:rsidR="00E03543" w:rsidRPr="00AB0F2C" w:rsidRDefault="00E03543" w:rsidP="00E03543">
                  <w:pPr>
                    <w:jc w:val="center"/>
                    <w:rPr>
                      <w:rFonts w:ascii="Century Gothic" w:hAnsi="Century Gothic"/>
                      <w:sz w:val="24"/>
                    </w:rPr>
                  </w:pPr>
                  <w:r w:rsidRPr="00AB0F2C">
                    <w:rPr>
                      <w:rFonts w:ascii="Century Gothic" w:hAnsi="Century Gothic"/>
                      <w:sz w:val="24"/>
                    </w:rPr>
                    <w:t>Summer 2</w:t>
                  </w:r>
                </w:p>
              </w:tc>
            </w:tr>
            <w:tr w:rsidR="005F283B" w14:paraId="47E42DCC" w14:textId="77777777" w:rsidTr="00F86474">
              <w:trPr>
                <w:trHeight w:val="424"/>
              </w:trPr>
              <w:tc>
                <w:tcPr>
                  <w:tcW w:w="1728" w:type="dxa"/>
                  <w:shd w:val="clear" w:color="auto" w:fill="D9D9D9" w:themeFill="background1" w:themeFillShade="D9"/>
                </w:tcPr>
                <w:p w14:paraId="1628D1F2" w14:textId="77777777" w:rsidR="005F283B" w:rsidRPr="00AB0F2C" w:rsidRDefault="005F283B" w:rsidP="005F283B">
                  <w:pPr>
                    <w:jc w:val="center"/>
                    <w:rPr>
                      <w:rFonts w:ascii="Century Gothic" w:hAnsi="Century Gothic"/>
                    </w:rPr>
                  </w:pPr>
                  <w:r w:rsidRPr="00AB0F2C">
                    <w:rPr>
                      <w:rFonts w:ascii="Century Gothic" w:hAnsi="Century Gothic"/>
                    </w:rPr>
                    <w:t>1</w:t>
                  </w:r>
                </w:p>
              </w:tc>
              <w:tc>
                <w:tcPr>
                  <w:tcW w:w="1728" w:type="dxa"/>
                  <w:shd w:val="clear" w:color="auto" w:fill="auto"/>
                </w:tcPr>
                <w:p w14:paraId="370AEFEE" w14:textId="77777777" w:rsidR="005F283B" w:rsidRDefault="005F283B" w:rsidP="005F283B">
                  <w:pPr>
                    <w:jc w:val="center"/>
                    <w:rPr>
                      <w:rFonts w:ascii="Century Gothic" w:hAnsi="Century Gothic"/>
                    </w:rPr>
                  </w:pPr>
                  <w:r>
                    <w:rPr>
                      <w:rFonts w:ascii="Century Gothic" w:hAnsi="Century Gothic"/>
                    </w:rPr>
                    <w:t xml:space="preserve">3 </w:t>
                  </w:r>
                </w:p>
                <w:p w14:paraId="39A34E16" w14:textId="77777777" w:rsidR="005F283B" w:rsidRPr="00AB0F2C" w:rsidRDefault="005F283B" w:rsidP="005F283B">
                  <w:pPr>
                    <w:jc w:val="center"/>
                    <w:rPr>
                      <w:rFonts w:ascii="Century Gothic" w:hAnsi="Century Gothic"/>
                    </w:rPr>
                  </w:pPr>
                  <w:r>
                    <w:rPr>
                      <w:rFonts w:ascii="Century Gothic" w:hAnsi="Century Gothic"/>
                    </w:rPr>
                    <w:t>(15%)</w:t>
                  </w:r>
                </w:p>
              </w:tc>
              <w:tc>
                <w:tcPr>
                  <w:tcW w:w="1729" w:type="dxa"/>
                  <w:shd w:val="clear" w:color="auto" w:fill="auto"/>
                </w:tcPr>
                <w:p w14:paraId="48F7668D" w14:textId="77777777" w:rsidR="005F283B" w:rsidRDefault="005F283B" w:rsidP="005F283B">
                  <w:pPr>
                    <w:jc w:val="center"/>
                    <w:rPr>
                      <w:rFonts w:ascii="Century Gothic" w:hAnsi="Century Gothic"/>
                    </w:rPr>
                  </w:pPr>
                  <w:r>
                    <w:rPr>
                      <w:rFonts w:ascii="Century Gothic" w:hAnsi="Century Gothic"/>
                    </w:rPr>
                    <w:t xml:space="preserve">2 </w:t>
                  </w:r>
                  <w:r>
                    <w:rPr>
                      <w:rFonts w:ascii="Century Gothic" w:hAnsi="Century Gothic"/>
                    </w:rPr>
                    <w:sym w:font="Wingdings 2" w:char="F047"/>
                  </w:r>
                </w:p>
                <w:p w14:paraId="562610C7" w14:textId="77777777" w:rsidR="005F283B" w:rsidRPr="00AB0F2C" w:rsidRDefault="005F283B" w:rsidP="005F283B">
                  <w:pPr>
                    <w:jc w:val="center"/>
                    <w:rPr>
                      <w:rFonts w:ascii="Century Gothic" w:hAnsi="Century Gothic"/>
                    </w:rPr>
                  </w:pPr>
                  <w:r>
                    <w:rPr>
                      <w:rFonts w:ascii="Century Gothic" w:hAnsi="Century Gothic"/>
                    </w:rPr>
                    <w:t>(10%)</w:t>
                  </w:r>
                </w:p>
              </w:tc>
              <w:tc>
                <w:tcPr>
                  <w:tcW w:w="1729" w:type="dxa"/>
                  <w:shd w:val="clear" w:color="auto" w:fill="auto"/>
                </w:tcPr>
                <w:p w14:paraId="088F1ABB" w14:textId="77777777" w:rsidR="005F283B" w:rsidRDefault="005F283B" w:rsidP="005F283B">
                  <w:pPr>
                    <w:jc w:val="center"/>
                    <w:rPr>
                      <w:rFonts w:ascii="Century Gothic" w:hAnsi="Century Gothic"/>
                    </w:rPr>
                  </w:pPr>
                  <w:r>
                    <w:rPr>
                      <w:rFonts w:ascii="Century Gothic" w:hAnsi="Century Gothic"/>
                    </w:rPr>
                    <w:t xml:space="preserve">2 </w:t>
                  </w:r>
                  <w:r>
                    <w:rPr>
                      <w:rFonts w:ascii="Century Gothic" w:hAnsi="Century Gothic"/>
                    </w:rPr>
                    <w:sym w:font="Wingdings 2" w:char="F047"/>
                  </w:r>
                </w:p>
                <w:p w14:paraId="0D5E8F2B" w14:textId="75014050" w:rsidR="005F283B" w:rsidRPr="00AB0F2C" w:rsidRDefault="005F283B" w:rsidP="005F283B">
                  <w:pPr>
                    <w:jc w:val="center"/>
                    <w:rPr>
                      <w:rFonts w:ascii="Century Gothic" w:hAnsi="Century Gothic"/>
                    </w:rPr>
                  </w:pPr>
                  <w:r>
                    <w:rPr>
                      <w:rFonts w:ascii="Century Gothic" w:hAnsi="Century Gothic"/>
                    </w:rPr>
                    <w:t>(10%)</w:t>
                  </w:r>
                </w:p>
              </w:tc>
              <w:tc>
                <w:tcPr>
                  <w:tcW w:w="1733" w:type="dxa"/>
                  <w:shd w:val="clear" w:color="auto" w:fill="auto"/>
                </w:tcPr>
                <w:p w14:paraId="627A5AFB" w14:textId="6200B0EC" w:rsidR="005F283B" w:rsidRDefault="00F86474" w:rsidP="005F283B">
                  <w:pPr>
                    <w:jc w:val="center"/>
                    <w:rPr>
                      <w:rFonts w:ascii="Century Gothic" w:hAnsi="Century Gothic"/>
                    </w:rPr>
                  </w:pPr>
                  <w:r>
                    <w:rPr>
                      <w:rFonts w:ascii="Century Gothic" w:hAnsi="Century Gothic"/>
                    </w:rPr>
                    <w:t>4</w:t>
                  </w:r>
                  <w:r>
                    <w:rPr>
                      <w:rFonts w:ascii="Century Gothic" w:hAnsi="Century Gothic"/>
                    </w:rPr>
                    <w:sym w:font="Wingdings 2" w:char="F046"/>
                  </w:r>
                </w:p>
                <w:p w14:paraId="7FA7152C" w14:textId="6C830999" w:rsidR="00F86474" w:rsidRPr="00AB0F2C" w:rsidRDefault="00F86474" w:rsidP="005F283B">
                  <w:pPr>
                    <w:jc w:val="center"/>
                    <w:rPr>
                      <w:rFonts w:ascii="Century Gothic" w:hAnsi="Century Gothic"/>
                    </w:rPr>
                  </w:pPr>
                  <w:r>
                    <w:rPr>
                      <w:rFonts w:ascii="Century Gothic" w:hAnsi="Century Gothic"/>
                    </w:rPr>
                    <w:t xml:space="preserve">20% </w:t>
                  </w:r>
                </w:p>
              </w:tc>
            </w:tr>
            <w:tr w:rsidR="005F283B" w14:paraId="28B0E128" w14:textId="77777777" w:rsidTr="00F86474">
              <w:trPr>
                <w:trHeight w:val="401"/>
              </w:trPr>
              <w:tc>
                <w:tcPr>
                  <w:tcW w:w="1728" w:type="dxa"/>
                  <w:shd w:val="clear" w:color="auto" w:fill="D9D9D9" w:themeFill="background1" w:themeFillShade="D9"/>
                </w:tcPr>
                <w:p w14:paraId="17BDCBD8" w14:textId="77777777" w:rsidR="005F283B" w:rsidRPr="00AB0F2C" w:rsidRDefault="005F283B" w:rsidP="005F283B">
                  <w:pPr>
                    <w:jc w:val="center"/>
                    <w:rPr>
                      <w:rFonts w:ascii="Century Gothic" w:hAnsi="Century Gothic"/>
                    </w:rPr>
                  </w:pPr>
                  <w:r w:rsidRPr="00AB0F2C">
                    <w:rPr>
                      <w:rFonts w:ascii="Century Gothic" w:hAnsi="Century Gothic"/>
                    </w:rPr>
                    <w:t>2</w:t>
                  </w:r>
                </w:p>
              </w:tc>
              <w:tc>
                <w:tcPr>
                  <w:tcW w:w="1728" w:type="dxa"/>
                  <w:shd w:val="clear" w:color="auto" w:fill="auto"/>
                </w:tcPr>
                <w:p w14:paraId="6741E40D" w14:textId="77777777" w:rsidR="005F283B" w:rsidRDefault="005F283B" w:rsidP="005F283B">
                  <w:pPr>
                    <w:jc w:val="center"/>
                    <w:rPr>
                      <w:rFonts w:ascii="Century Gothic" w:hAnsi="Century Gothic"/>
                    </w:rPr>
                  </w:pPr>
                  <w:r>
                    <w:rPr>
                      <w:rFonts w:ascii="Century Gothic" w:hAnsi="Century Gothic"/>
                    </w:rPr>
                    <w:t xml:space="preserve">4 </w:t>
                  </w:r>
                </w:p>
                <w:p w14:paraId="65D6A49B" w14:textId="77777777" w:rsidR="005F283B" w:rsidRPr="00AB0F2C" w:rsidRDefault="005F283B" w:rsidP="005F283B">
                  <w:pPr>
                    <w:jc w:val="center"/>
                    <w:rPr>
                      <w:rFonts w:ascii="Century Gothic" w:hAnsi="Century Gothic"/>
                    </w:rPr>
                  </w:pPr>
                  <w:r>
                    <w:rPr>
                      <w:rFonts w:ascii="Century Gothic" w:hAnsi="Century Gothic"/>
                    </w:rPr>
                    <w:t>(20%)</w:t>
                  </w:r>
                </w:p>
              </w:tc>
              <w:tc>
                <w:tcPr>
                  <w:tcW w:w="1729" w:type="dxa"/>
                  <w:shd w:val="clear" w:color="auto" w:fill="auto"/>
                </w:tcPr>
                <w:p w14:paraId="7675BEFF" w14:textId="77777777" w:rsidR="005F283B" w:rsidRDefault="005F283B" w:rsidP="005F283B">
                  <w:pPr>
                    <w:jc w:val="center"/>
                    <w:rPr>
                      <w:rFonts w:ascii="Century Gothic" w:hAnsi="Century Gothic"/>
                    </w:rPr>
                  </w:pPr>
                  <w:r>
                    <w:rPr>
                      <w:rFonts w:ascii="Century Gothic" w:hAnsi="Century Gothic"/>
                    </w:rPr>
                    <w:t xml:space="preserve">5 </w:t>
                  </w:r>
                  <w:r>
                    <w:rPr>
                      <w:rFonts w:ascii="Century Gothic" w:hAnsi="Century Gothic"/>
                    </w:rPr>
                    <w:sym w:font="Wingdings 2" w:char="F046"/>
                  </w:r>
                </w:p>
                <w:p w14:paraId="1E2D4409" w14:textId="77777777" w:rsidR="005F283B" w:rsidRPr="00AB0F2C" w:rsidRDefault="005F283B" w:rsidP="005F283B">
                  <w:pPr>
                    <w:jc w:val="center"/>
                    <w:rPr>
                      <w:rFonts w:ascii="Century Gothic" w:hAnsi="Century Gothic"/>
                    </w:rPr>
                  </w:pPr>
                  <w:r>
                    <w:rPr>
                      <w:rFonts w:ascii="Century Gothic" w:hAnsi="Century Gothic"/>
                    </w:rPr>
                    <w:t>(25%)</w:t>
                  </w:r>
                </w:p>
              </w:tc>
              <w:tc>
                <w:tcPr>
                  <w:tcW w:w="1729" w:type="dxa"/>
                  <w:shd w:val="clear" w:color="auto" w:fill="auto"/>
                </w:tcPr>
                <w:p w14:paraId="5B757CB2" w14:textId="77777777" w:rsidR="005F283B" w:rsidRDefault="005F283B" w:rsidP="005F283B">
                  <w:pPr>
                    <w:jc w:val="center"/>
                    <w:rPr>
                      <w:rFonts w:ascii="Century Gothic" w:hAnsi="Century Gothic"/>
                    </w:rPr>
                  </w:pPr>
                  <w:r>
                    <w:rPr>
                      <w:rFonts w:ascii="Century Gothic" w:hAnsi="Century Gothic"/>
                    </w:rPr>
                    <w:t>6</w:t>
                  </w:r>
                  <w:r>
                    <w:rPr>
                      <w:rFonts w:ascii="Century Gothic" w:hAnsi="Century Gothic"/>
                    </w:rPr>
                    <w:sym w:font="Wingdings 2" w:char="F046"/>
                  </w:r>
                </w:p>
                <w:p w14:paraId="4997C970" w14:textId="6A72E6A7" w:rsidR="005F283B" w:rsidRPr="00AB0F2C" w:rsidRDefault="005F283B" w:rsidP="005F283B">
                  <w:pPr>
                    <w:jc w:val="center"/>
                    <w:rPr>
                      <w:rFonts w:ascii="Century Gothic" w:hAnsi="Century Gothic"/>
                    </w:rPr>
                  </w:pPr>
                  <w:r>
                    <w:rPr>
                      <w:rFonts w:ascii="Century Gothic" w:hAnsi="Century Gothic"/>
                    </w:rPr>
                    <w:t>(30%)</w:t>
                  </w:r>
                </w:p>
              </w:tc>
              <w:tc>
                <w:tcPr>
                  <w:tcW w:w="1733" w:type="dxa"/>
                  <w:shd w:val="clear" w:color="auto" w:fill="auto"/>
                </w:tcPr>
                <w:p w14:paraId="3BCF4AB0" w14:textId="77777777" w:rsidR="005F283B" w:rsidRDefault="00F86474" w:rsidP="005F283B">
                  <w:pPr>
                    <w:jc w:val="center"/>
                    <w:rPr>
                      <w:rFonts w:ascii="Century Gothic" w:hAnsi="Century Gothic"/>
                    </w:rPr>
                  </w:pPr>
                  <w:r>
                    <w:rPr>
                      <w:rFonts w:ascii="Century Gothic" w:hAnsi="Century Gothic"/>
                    </w:rPr>
                    <w:t>3</w:t>
                  </w:r>
                  <w:r>
                    <w:rPr>
                      <w:rFonts w:ascii="Century Gothic" w:hAnsi="Century Gothic"/>
                    </w:rPr>
                    <w:sym w:font="Wingdings 2" w:char="F047"/>
                  </w:r>
                </w:p>
                <w:p w14:paraId="5F17A20E" w14:textId="72CDA7AB" w:rsidR="00F86474" w:rsidRPr="00AB0F2C" w:rsidRDefault="00F86474" w:rsidP="005F283B">
                  <w:pPr>
                    <w:jc w:val="center"/>
                    <w:rPr>
                      <w:rFonts w:ascii="Century Gothic" w:hAnsi="Century Gothic"/>
                    </w:rPr>
                  </w:pPr>
                  <w:r>
                    <w:rPr>
                      <w:rFonts w:ascii="Century Gothic" w:hAnsi="Century Gothic"/>
                    </w:rPr>
                    <w:t>(15%)</w:t>
                  </w:r>
                </w:p>
              </w:tc>
            </w:tr>
            <w:tr w:rsidR="005F283B" w14:paraId="5582FB0A" w14:textId="77777777" w:rsidTr="00F86474">
              <w:trPr>
                <w:trHeight w:val="424"/>
              </w:trPr>
              <w:tc>
                <w:tcPr>
                  <w:tcW w:w="1728" w:type="dxa"/>
                  <w:shd w:val="clear" w:color="auto" w:fill="D9D9D9" w:themeFill="background1" w:themeFillShade="D9"/>
                </w:tcPr>
                <w:p w14:paraId="24BA8EDA" w14:textId="77777777" w:rsidR="005F283B" w:rsidRPr="00AB0F2C" w:rsidRDefault="005F283B" w:rsidP="005F283B">
                  <w:pPr>
                    <w:jc w:val="center"/>
                    <w:rPr>
                      <w:rFonts w:ascii="Century Gothic" w:hAnsi="Century Gothic"/>
                    </w:rPr>
                  </w:pPr>
                  <w:r w:rsidRPr="00AB0F2C">
                    <w:rPr>
                      <w:rFonts w:ascii="Century Gothic" w:hAnsi="Century Gothic"/>
                    </w:rPr>
                    <w:t>3</w:t>
                  </w:r>
                </w:p>
              </w:tc>
              <w:tc>
                <w:tcPr>
                  <w:tcW w:w="1728" w:type="dxa"/>
                  <w:shd w:val="clear" w:color="auto" w:fill="auto"/>
                </w:tcPr>
                <w:p w14:paraId="24071A70" w14:textId="77777777" w:rsidR="005F283B" w:rsidRDefault="005F283B" w:rsidP="005F283B">
                  <w:pPr>
                    <w:jc w:val="center"/>
                    <w:rPr>
                      <w:rFonts w:ascii="Century Gothic" w:hAnsi="Century Gothic"/>
                    </w:rPr>
                  </w:pPr>
                  <w:r>
                    <w:rPr>
                      <w:rFonts w:ascii="Century Gothic" w:hAnsi="Century Gothic"/>
                    </w:rPr>
                    <w:t xml:space="preserve">2 </w:t>
                  </w:r>
                </w:p>
                <w:p w14:paraId="3F8DFAFA" w14:textId="77777777" w:rsidR="005F283B" w:rsidRPr="00AB0F2C" w:rsidRDefault="005F283B" w:rsidP="005F283B">
                  <w:pPr>
                    <w:jc w:val="center"/>
                    <w:rPr>
                      <w:rFonts w:ascii="Century Gothic" w:hAnsi="Century Gothic"/>
                    </w:rPr>
                  </w:pPr>
                  <w:r>
                    <w:rPr>
                      <w:rFonts w:ascii="Century Gothic" w:hAnsi="Century Gothic"/>
                    </w:rPr>
                    <w:t>(15%)</w:t>
                  </w:r>
                </w:p>
              </w:tc>
              <w:tc>
                <w:tcPr>
                  <w:tcW w:w="1729" w:type="dxa"/>
                  <w:shd w:val="clear" w:color="auto" w:fill="auto"/>
                </w:tcPr>
                <w:p w14:paraId="44E21CD1" w14:textId="77777777" w:rsidR="005F283B" w:rsidRDefault="005F283B" w:rsidP="005F283B">
                  <w:pPr>
                    <w:jc w:val="center"/>
                    <w:rPr>
                      <w:rFonts w:ascii="Century Gothic" w:hAnsi="Century Gothic"/>
                    </w:rPr>
                  </w:pPr>
                  <w:r>
                    <w:rPr>
                      <w:rFonts w:ascii="Century Gothic" w:hAnsi="Century Gothic"/>
                    </w:rPr>
                    <w:t xml:space="preserve">0 </w:t>
                  </w:r>
                  <w:r>
                    <w:rPr>
                      <w:rFonts w:ascii="Century Gothic" w:hAnsi="Century Gothic"/>
                    </w:rPr>
                    <w:sym w:font="Wingdings 2" w:char="F047"/>
                  </w:r>
                </w:p>
                <w:p w14:paraId="31784928" w14:textId="77777777" w:rsidR="005F283B" w:rsidRPr="00AB0F2C" w:rsidRDefault="005F283B" w:rsidP="005F283B">
                  <w:pPr>
                    <w:jc w:val="center"/>
                    <w:rPr>
                      <w:rFonts w:ascii="Century Gothic" w:hAnsi="Century Gothic"/>
                    </w:rPr>
                  </w:pPr>
                  <w:r>
                    <w:rPr>
                      <w:rFonts w:ascii="Century Gothic" w:hAnsi="Century Gothic"/>
                    </w:rPr>
                    <w:t>(0%)</w:t>
                  </w:r>
                </w:p>
              </w:tc>
              <w:tc>
                <w:tcPr>
                  <w:tcW w:w="1729" w:type="dxa"/>
                  <w:shd w:val="clear" w:color="auto" w:fill="auto"/>
                </w:tcPr>
                <w:p w14:paraId="46C317F8" w14:textId="3F0D6E46" w:rsidR="005F283B" w:rsidRDefault="005F283B" w:rsidP="005F283B">
                  <w:pPr>
                    <w:jc w:val="center"/>
                    <w:rPr>
                      <w:rFonts w:ascii="Century Gothic" w:hAnsi="Century Gothic"/>
                    </w:rPr>
                  </w:pPr>
                  <w:r>
                    <w:rPr>
                      <w:rFonts w:ascii="Century Gothic" w:hAnsi="Century Gothic"/>
                    </w:rPr>
                    <w:t xml:space="preserve">1 </w:t>
                  </w:r>
                  <w:r>
                    <w:rPr>
                      <w:rFonts w:ascii="Century Gothic" w:hAnsi="Century Gothic"/>
                    </w:rPr>
                    <w:sym w:font="Wingdings 2" w:char="F046"/>
                  </w:r>
                </w:p>
                <w:p w14:paraId="6E9B4517" w14:textId="11A36DDB" w:rsidR="005F283B" w:rsidRPr="00AB0F2C" w:rsidRDefault="005F283B" w:rsidP="005F283B">
                  <w:pPr>
                    <w:jc w:val="center"/>
                    <w:rPr>
                      <w:rFonts w:ascii="Century Gothic" w:hAnsi="Century Gothic"/>
                    </w:rPr>
                  </w:pPr>
                  <w:r>
                    <w:rPr>
                      <w:rFonts w:ascii="Century Gothic" w:hAnsi="Century Gothic"/>
                    </w:rPr>
                    <w:t>(5%)</w:t>
                  </w:r>
                </w:p>
              </w:tc>
              <w:tc>
                <w:tcPr>
                  <w:tcW w:w="1733" w:type="dxa"/>
                  <w:shd w:val="clear" w:color="auto" w:fill="auto"/>
                </w:tcPr>
                <w:p w14:paraId="50383F64" w14:textId="77777777" w:rsidR="005F283B" w:rsidRDefault="00F86474" w:rsidP="005F283B">
                  <w:pPr>
                    <w:jc w:val="center"/>
                    <w:rPr>
                      <w:rFonts w:ascii="Century Gothic" w:hAnsi="Century Gothic"/>
                    </w:rPr>
                  </w:pPr>
                  <w:r>
                    <w:rPr>
                      <w:rFonts w:ascii="Century Gothic" w:hAnsi="Century Gothic"/>
                    </w:rPr>
                    <w:t>1</w:t>
                  </w:r>
                </w:p>
                <w:p w14:paraId="55B68116" w14:textId="1D7BAC29" w:rsidR="00F86474" w:rsidRPr="00AB0F2C" w:rsidRDefault="00F86474" w:rsidP="005F283B">
                  <w:pPr>
                    <w:jc w:val="center"/>
                    <w:rPr>
                      <w:rFonts w:ascii="Century Gothic" w:hAnsi="Century Gothic"/>
                    </w:rPr>
                  </w:pPr>
                  <w:r>
                    <w:rPr>
                      <w:rFonts w:ascii="Century Gothic" w:hAnsi="Century Gothic"/>
                    </w:rPr>
                    <w:t>(5%)</w:t>
                  </w:r>
                </w:p>
              </w:tc>
            </w:tr>
            <w:tr w:rsidR="005F283B" w14:paraId="2122E969" w14:textId="77777777" w:rsidTr="00F86474">
              <w:trPr>
                <w:trHeight w:val="424"/>
              </w:trPr>
              <w:tc>
                <w:tcPr>
                  <w:tcW w:w="1728" w:type="dxa"/>
                  <w:shd w:val="clear" w:color="auto" w:fill="D9D9D9" w:themeFill="background1" w:themeFillShade="D9"/>
                </w:tcPr>
                <w:p w14:paraId="1CE58481" w14:textId="77777777" w:rsidR="005F283B" w:rsidRPr="00AB0F2C" w:rsidRDefault="005F283B" w:rsidP="005F283B">
                  <w:pPr>
                    <w:jc w:val="center"/>
                    <w:rPr>
                      <w:rFonts w:ascii="Century Gothic" w:hAnsi="Century Gothic"/>
                    </w:rPr>
                  </w:pPr>
                  <w:r w:rsidRPr="00AB0F2C">
                    <w:rPr>
                      <w:rFonts w:ascii="Century Gothic" w:hAnsi="Century Gothic"/>
                    </w:rPr>
                    <w:t>4</w:t>
                  </w:r>
                </w:p>
              </w:tc>
              <w:tc>
                <w:tcPr>
                  <w:tcW w:w="1728" w:type="dxa"/>
                  <w:shd w:val="clear" w:color="auto" w:fill="auto"/>
                </w:tcPr>
                <w:p w14:paraId="2C19027C" w14:textId="77777777" w:rsidR="005F283B" w:rsidRDefault="005F283B" w:rsidP="005F283B">
                  <w:pPr>
                    <w:jc w:val="center"/>
                    <w:rPr>
                      <w:rFonts w:ascii="Century Gothic" w:hAnsi="Century Gothic"/>
                    </w:rPr>
                  </w:pPr>
                  <w:r>
                    <w:rPr>
                      <w:rFonts w:ascii="Century Gothic" w:hAnsi="Century Gothic"/>
                    </w:rPr>
                    <w:t xml:space="preserve">3 </w:t>
                  </w:r>
                </w:p>
                <w:p w14:paraId="56811CAC" w14:textId="77777777" w:rsidR="005F283B" w:rsidRPr="00AB0F2C" w:rsidRDefault="005F283B" w:rsidP="005F283B">
                  <w:pPr>
                    <w:jc w:val="center"/>
                    <w:rPr>
                      <w:rFonts w:ascii="Century Gothic" w:hAnsi="Century Gothic"/>
                    </w:rPr>
                  </w:pPr>
                  <w:r>
                    <w:rPr>
                      <w:rFonts w:ascii="Century Gothic" w:hAnsi="Century Gothic"/>
                    </w:rPr>
                    <w:t>(14.2%)</w:t>
                  </w:r>
                </w:p>
              </w:tc>
              <w:tc>
                <w:tcPr>
                  <w:tcW w:w="1729" w:type="dxa"/>
                  <w:shd w:val="clear" w:color="auto" w:fill="auto"/>
                </w:tcPr>
                <w:p w14:paraId="3235D338" w14:textId="77777777" w:rsidR="005F283B" w:rsidRDefault="005F283B" w:rsidP="005F283B">
                  <w:pPr>
                    <w:jc w:val="center"/>
                    <w:rPr>
                      <w:rFonts w:ascii="Century Gothic" w:hAnsi="Century Gothic"/>
                    </w:rPr>
                  </w:pPr>
                  <w:r>
                    <w:rPr>
                      <w:rFonts w:ascii="Century Gothic" w:hAnsi="Century Gothic"/>
                    </w:rPr>
                    <w:t xml:space="preserve">2 </w:t>
                  </w:r>
                  <w:r>
                    <w:rPr>
                      <w:rFonts w:ascii="Century Gothic" w:hAnsi="Century Gothic"/>
                    </w:rPr>
                    <w:sym w:font="Wingdings 2" w:char="F047"/>
                  </w:r>
                </w:p>
                <w:p w14:paraId="55F4D1ED" w14:textId="77777777" w:rsidR="005F283B" w:rsidRPr="00AB0F2C" w:rsidRDefault="005F283B" w:rsidP="005F283B">
                  <w:pPr>
                    <w:jc w:val="center"/>
                    <w:rPr>
                      <w:rFonts w:ascii="Century Gothic" w:hAnsi="Century Gothic"/>
                    </w:rPr>
                  </w:pPr>
                  <w:r>
                    <w:rPr>
                      <w:rFonts w:ascii="Century Gothic" w:hAnsi="Century Gothic"/>
                    </w:rPr>
                    <w:t>(9.5%)</w:t>
                  </w:r>
                </w:p>
              </w:tc>
              <w:tc>
                <w:tcPr>
                  <w:tcW w:w="1729" w:type="dxa"/>
                  <w:shd w:val="clear" w:color="auto" w:fill="auto"/>
                </w:tcPr>
                <w:p w14:paraId="213831E6" w14:textId="16CABAB5" w:rsidR="005F283B" w:rsidRDefault="005F283B" w:rsidP="005F283B">
                  <w:pPr>
                    <w:jc w:val="center"/>
                    <w:rPr>
                      <w:rFonts w:ascii="Century Gothic" w:hAnsi="Century Gothic"/>
                    </w:rPr>
                  </w:pPr>
                  <w:r>
                    <w:rPr>
                      <w:rFonts w:ascii="Century Gothic" w:hAnsi="Century Gothic"/>
                    </w:rPr>
                    <w:t xml:space="preserve">2 </w:t>
                  </w:r>
                </w:p>
                <w:p w14:paraId="2C264EFC" w14:textId="03DEFE7A" w:rsidR="005F283B" w:rsidRPr="00AB0F2C" w:rsidRDefault="005F283B" w:rsidP="005F283B">
                  <w:pPr>
                    <w:jc w:val="center"/>
                    <w:rPr>
                      <w:rFonts w:ascii="Century Gothic" w:hAnsi="Century Gothic"/>
                    </w:rPr>
                  </w:pPr>
                  <w:r>
                    <w:rPr>
                      <w:rFonts w:ascii="Century Gothic" w:hAnsi="Century Gothic"/>
                    </w:rPr>
                    <w:t>(9.5%)</w:t>
                  </w:r>
                </w:p>
              </w:tc>
              <w:tc>
                <w:tcPr>
                  <w:tcW w:w="1733" w:type="dxa"/>
                  <w:shd w:val="clear" w:color="auto" w:fill="auto"/>
                </w:tcPr>
                <w:p w14:paraId="06686582" w14:textId="77777777" w:rsidR="005F283B" w:rsidRDefault="00F86474" w:rsidP="005F283B">
                  <w:pPr>
                    <w:jc w:val="center"/>
                    <w:rPr>
                      <w:rFonts w:ascii="Century Gothic" w:hAnsi="Century Gothic"/>
                    </w:rPr>
                  </w:pPr>
                  <w:r>
                    <w:rPr>
                      <w:rFonts w:ascii="Century Gothic" w:hAnsi="Century Gothic"/>
                    </w:rPr>
                    <w:t>2</w:t>
                  </w:r>
                </w:p>
                <w:p w14:paraId="54B0E3E0" w14:textId="443860CE" w:rsidR="00F86474" w:rsidRPr="00AB0F2C" w:rsidRDefault="00F86474" w:rsidP="005F283B">
                  <w:pPr>
                    <w:jc w:val="center"/>
                    <w:rPr>
                      <w:rFonts w:ascii="Century Gothic" w:hAnsi="Century Gothic"/>
                    </w:rPr>
                  </w:pPr>
                  <w:r>
                    <w:rPr>
                      <w:rFonts w:ascii="Century Gothic" w:hAnsi="Century Gothic"/>
                    </w:rPr>
                    <w:t>(9.5%)</w:t>
                  </w:r>
                </w:p>
              </w:tc>
            </w:tr>
            <w:tr w:rsidR="005F283B" w14:paraId="0CE3E6E1" w14:textId="77777777" w:rsidTr="00F86474">
              <w:trPr>
                <w:trHeight w:val="401"/>
              </w:trPr>
              <w:tc>
                <w:tcPr>
                  <w:tcW w:w="1728" w:type="dxa"/>
                  <w:shd w:val="clear" w:color="auto" w:fill="D9D9D9" w:themeFill="background1" w:themeFillShade="D9"/>
                </w:tcPr>
                <w:p w14:paraId="53611D3C" w14:textId="77777777" w:rsidR="005F283B" w:rsidRPr="00AB0F2C" w:rsidRDefault="005F283B" w:rsidP="005F283B">
                  <w:pPr>
                    <w:jc w:val="center"/>
                    <w:rPr>
                      <w:rFonts w:ascii="Century Gothic" w:hAnsi="Century Gothic"/>
                    </w:rPr>
                  </w:pPr>
                  <w:r w:rsidRPr="00AB0F2C">
                    <w:rPr>
                      <w:rFonts w:ascii="Century Gothic" w:hAnsi="Century Gothic"/>
                    </w:rPr>
                    <w:t>5</w:t>
                  </w:r>
                </w:p>
              </w:tc>
              <w:tc>
                <w:tcPr>
                  <w:tcW w:w="1728" w:type="dxa"/>
                  <w:shd w:val="clear" w:color="auto" w:fill="auto"/>
                </w:tcPr>
                <w:p w14:paraId="4FAB7A8F" w14:textId="77777777" w:rsidR="005F283B" w:rsidRDefault="005F283B" w:rsidP="005F283B">
                  <w:pPr>
                    <w:jc w:val="center"/>
                    <w:rPr>
                      <w:rFonts w:ascii="Century Gothic" w:hAnsi="Century Gothic"/>
                    </w:rPr>
                  </w:pPr>
                  <w:r>
                    <w:rPr>
                      <w:rFonts w:ascii="Century Gothic" w:hAnsi="Century Gothic"/>
                    </w:rPr>
                    <w:t xml:space="preserve">5 </w:t>
                  </w:r>
                </w:p>
                <w:p w14:paraId="0089B225" w14:textId="77777777" w:rsidR="005F283B" w:rsidRPr="00AB0F2C" w:rsidRDefault="005F283B" w:rsidP="005F283B">
                  <w:pPr>
                    <w:jc w:val="center"/>
                    <w:rPr>
                      <w:rFonts w:ascii="Century Gothic" w:hAnsi="Century Gothic"/>
                    </w:rPr>
                  </w:pPr>
                  <w:r>
                    <w:rPr>
                      <w:rFonts w:ascii="Century Gothic" w:hAnsi="Century Gothic"/>
                    </w:rPr>
                    <w:t>(33.3%)</w:t>
                  </w:r>
                </w:p>
              </w:tc>
              <w:tc>
                <w:tcPr>
                  <w:tcW w:w="1729" w:type="dxa"/>
                  <w:shd w:val="clear" w:color="auto" w:fill="auto"/>
                </w:tcPr>
                <w:p w14:paraId="3D83E206" w14:textId="77777777" w:rsidR="005F283B" w:rsidRDefault="005F283B" w:rsidP="005F283B">
                  <w:pPr>
                    <w:jc w:val="center"/>
                    <w:rPr>
                      <w:rFonts w:ascii="Century Gothic" w:hAnsi="Century Gothic"/>
                    </w:rPr>
                  </w:pPr>
                  <w:r>
                    <w:rPr>
                      <w:rFonts w:ascii="Century Gothic" w:hAnsi="Century Gothic"/>
                    </w:rPr>
                    <w:t xml:space="preserve">3 </w:t>
                  </w:r>
                  <w:r>
                    <w:rPr>
                      <w:rFonts w:ascii="Century Gothic" w:hAnsi="Century Gothic"/>
                    </w:rPr>
                    <w:sym w:font="Wingdings 2" w:char="F047"/>
                  </w:r>
                </w:p>
                <w:p w14:paraId="0782DCF2" w14:textId="77777777" w:rsidR="005F283B" w:rsidRPr="00AB0F2C" w:rsidRDefault="005F283B" w:rsidP="005F283B">
                  <w:pPr>
                    <w:jc w:val="center"/>
                    <w:rPr>
                      <w:rFonts w:ascii="Century Gothic" w:hAnsi="Century Gothic"/>
                    </w:rPr>
                  </w:pPr>
                  <w:r>
                    <w:rPr>
                      <w:rFonts w:ascii="Century Gothic" w:hAnsi="Century Gothic"/>
                    </w:rPr>
                    <w:t>(20%)</w:t>
                  </w:r>
                </w:p>
              </w:tc>
              <w:tc>
                <w:tcPr>
                  <w:tcW w:w="1729" w:type="dxa"/>
                  <w:shd w:val="clear" w:color="auto" w:fill="auto"/>
                </w:tcPr>
                <w:p w14:paraId="42D72009" w14:textId="64E17E43" w:rsidR="005F283B" w:rsidRDefault="005F283B" w:rsidP="005F283B">
                  <w:pPr>
                    <w:jc w:val="center"/>
                    <w:rPr>
                      <w:rFonts w:ascii="Century Gothic" w:hAnsi="Century Gothic"/>
                    </w:rPr>
                  </w:pPr>
                  <w:r>
                    <w:rPr>
                      <w:rFonts w:ascii="Century Gothic" w:hAnsi="Century Gothic"/>
                    </w:rPr>
                    <w:t>2</w:t>
                  </w:r>
                  <w:r w:rsidR="003E4720">
                    <w:rPr>
                      <w:rFonts w:ascii="Century Gothic" w:hAnsi="Century Gothic"/>
                    </w:rPr>
                    <w:sym w:font="Wingdings 2" w:char="F047"/>
                  </w:r>
                </w:p>
                <w:p w14:paraId="4262E9E9" w14:textId="315CA84D" w:rsidR="005F283B" w:rsidRPr="00AB0F2C" w:rsidRDefault="005F283B" w:rsidP="005F283B">
                  <w:pPr>
                    <w:jc w:val="center"/>
                    <w:rPr>
                      <w:rFonts w:ascii="Century Gothic" w:hAnsi="Century Gothic"/>
                    </w:rPr>
                  </w:pPr>
                </w:p>
              </w:tc>
              <w:tc>
                <w:tcPr>
                  <w:tcW w:w="1733" w:type="dxa"/>
                  <w:shd w:val="clear" w:color="auto" w:fill="auto"/>
                </w:tcPr>
                <w:p w14:paraId="5228A579" w14:textId="77777777" w:rsidR="005F283B" w:rsidRDefault="00F86474" w:rsidP="005F283B">
                  <w:pPr>
                    <w:jc w:val="center"/>
                    <w:rPr>
                      <w:rFonts w:ascii="Century Gothic" w:hAnsi="Century Gothic"/>
                    </w:rPr>
                  </w:pPr>
                  <w:r>
                    <w:rPr>
                      <w:rFonts w:ascii="Century Gothic" w:hAnsi="Century Gothic"/>
                    </w:rPr>
                    <w:t>3</w:t>
                  </w:r>
                </w:p>
                <w:p w14:paraId="67B459BF" w14:textId="7CC835DC" w:rsidR="00F86474" w:rsidRPr="00AB0F2C" w:rsidRDefault="00F86474" w:rsidP="005F283B">
                  <w:pPr>
                    <w:jc w:val="center"/>
                    <w:rPr>
                      <w:rFonts w:ascii="Century Gothic" w:hAnsi="Century Gothic"/>
                    </w:rPr>
                  </w:pPr>
                  <w:r>
                    <w:rPr>
                      <w:rFonts w:ascii="Century Gothic" w:hAnsi="Century Gothic"/>
                    </w:rPr>
                    <w:t>(20%)</w:t>
                  </w:r>
                </w:p>
              </w:tc>
            </w:tr>
            <w:tr w:rsidR="005F283B" w14:paraId="46DDBA63" w14:textId="77777777" w:rsidTr="00F86474">
              <w:trPr>
                <w:trHeight w:val="424"/>
              </w:trPr>
              <w:tc>
                <w:tcPr>
                  <w:tcW w:w="1728" w:type="dxa"/>
                  <w:shd w:val="clear" w:color="auto" w:fill="D9D9D9" w:themeFill="background1" w:themeFillShade="D9"/>
                </w:tcPr>
                <w:p w14:paraId="1E1D0E32" w14:textId="77777777" w:rsidR="005F283B" w:rsidRPr="00AB0F2C" w:rsidRDefault="005F283B" w:rsidP="005F283B">
                  <w:pPr>
                    <w:jc w:val="center"/>
                    <w:rPr>
                      <w:rFonts w:ascii="Century Gothic" w:hAnsi="Century Gothic"/>
                    </w:rPr>
                  </w:pPr>
                  <w:r w:rsidRPr="00AB0F2C">
                    <w:rPr>
                      <w:rFonts w:ascii="Century Gothic" w:hAnsi="Century Gothic"/>
                    </w:rPr>
                    <w:t>6</w:t>
                  </w:r>
                </w:p>
              </w:tc>
              <w:tc>
                <w:tcPr>
                  <w:tcW w:w="1728" w:type="dxa"/>
                  <w:shd w:val="clear" w:color="auto" w:fill="auto"/>
                </w:tcPr>
                <w:p w14:paraId="5BB66071" w14:textId="77777777" w:rsidR="005F283B" w:rsidRDefault="005F283B" w:rsidP="005F283B">
                  <w:pPr>
                    <w:jc w:val="center"/>
                    <w:rPr>
                      <w:rFonts w:ascii="Century Gothic" w:hAnsi="Century Gothic"/>
                    </w:rPr>
                  </w:pPr>
                  <w:r>
                    <w:rPr>
                      <w:rFonts w:ascii="Century Gothic" w:hAnsi="Century Gothic"/>
                    </w:rPr>
                    <w:t xml:space="preserve">5 </w:t>
                  </w:r>
                </w:p>
                <w:p w14:paraId="7E9EA571" w14:textId="77777777" w:rsidR="005F283B" w:rsidRPr="00AB0F2C" w:rsidRDefault="005F283B" w:rsidP="005F283B">
                  <w:pPr>
                    <w:jc w:val="center"/>
                    <w:rPr>
                      <w:rFonts w:ascii="Century Gothic" w:hAnsi="Century Gothic"/>
                    </w:rPr>
                  </w:pPr>
                  <w:r>
                    <w:rPr>
                      <w:rFonts w:ascii="Century Gothic" w:hAnsi="Century Gothic"/>
                    </w:rPr>
                    <w:t>(23,8%)</w:t>
                  </w:r>
                </w:p>
              </w:tc>
              <w:tc>
                <w:tcPr>
                  <w:tcW w:w="1729" w:type="dxa"/>
                  <w:shd w:val="clear" w:color="auto" w:fill="auto"/>
                </w:tcPr>
                <w:p w14:paraId="273DCA73" w14:textId="77777777" w:rsidR="005F283B" w:rsidRDefault="005F283B" w:rsidP="005F283B">
                  <w:pPr>
                    <w:jc w:val="center"/>
                    <w:rPr>
                      <w:rFonts w:ascii="Century Gothic" w:hAnsi="Century Gothic"/>
                    </w:rPr>
                  </w:pPr>
                  <w:r>
                    <w:rPr>
                      <w:rFonts w:ascii="Century Gothic" w:hAnsi="Century Gothic"/>
                    </w:rPr>
                    <w:t xml:space="preserve">4 </w:t>
                  </w:r>
                  <w:r>
                    <w:rPr>
                      <w:rFonts w:ascii="Century Gothic" w:hAnsi="Century Gothic"/>
                    </w:rPr>
                    <w:sym w:font="Wingdings 2" w:char="F047"/>
                  </w:r>
                </w:p>
                <w:p w14:paraId="088C74EC" w14:textId="77777777" w:rsidR="005F283B" w:rsidRPr="00AB0F2C" w:rsidRDefault="005F283B" w:rsidP="005F283B">
                  <w:pPr>
                    <w:jc w:val="center"/>
                    <w:rPr>
                      <w:rFonts w:ascii="Century Gothic" w:hAnsi="Century Gothic"/>
                    </w:rPr>
                  </w:pPr>
                  <w:r>
                    <w:rPr>
                      <w:rFonts w:ascii="Century Gothic" w:hAnsi="Century Gothic"/>
                    </w:rPr>
                    <w:t>(19.04%)</w:t>
                  </w:r>
                </w:p>
              </w:tc>
              <w:tc>
                <w:tcPr>
                  <w:tcW w:w="1729" w:type="dxa"/>
                  <w:shd w:val="clear" w:color="auto" w:fill="auto"/>
                </w:tcPr>
                <w:p w14:paraId="3C1390F5" w14:textId="77777777" w:rsidR="005F283B" w:rsidRDefault="003E4720" w:rsidP="005F283B">
                  <w:pPr>
                    <w:jc w:val="center"/>
                    <w:rPr>
                      <w:rFonts w:ascii="Century Gothic" w:hAnsi="Century Gothic"/>
                    </w:rPr>
                  </w:pPr>
                  <w:r>
                    <w:rPr>
                      <w:rFonts w:ascii="Century Gothic" w:hAnsi="Century Gothic"/>
                    </w:rPr>
                    <w:t>5</w:t>
                  </w:r>
                </w:p>
                <w:p w14:paraId="0F6E3EBB" w14:textId="28AF8D47" w:rsidR="003E4720" w:rsidRPr="00AB0F2C" w:rsidRDefault="003E4720" w:rsidP="005F283B">
                  <w:pPr>
                    <w:jc w:val="center"/>
                    <w:rPr>
                      <w:rFonts w:ascii="Century Gothic" w:hAnsi="Century Gothic"/>
                    </w:rPr>
                  </w:pPr>
                  <w:r>
                    <w:rPr>
                      <w:rFonts w:ascii="Century Gothic" w:hAnsi="Century Gothic"/>
                    </w:rPr>
                    <w:t>(23.8%)</w:t>
                  </w:r>
                </w:p>
              </w:tc>
              <w:tc>
                <w:tcPr>
                  <w:tcW w:w="1733" w:type="dxa"/>
                  <w:shd w:val="clear" w:color="auto" w:fill="auto"/>
                </w:tcPr>
                <w:p w14:paraId="76FC05C6" w14:textId="19EBF213" w:rsidR="005F283B" w:rsidRDefault="00F86474" w:rsidP="005F283B">
                  <w:pPr>
                    <w:jc w:val="center"/>
                    <w:rPr>
                      <w:rFonts w:ascii="Century Gothic" w:hAnsi="Century Gothic"/>
                    </w:rPr>
                  </w:pPr>
                  <w:r>
                    <w:rPr>
                      <w:rFonts w:ascii="Century Gothic" w:hAnsi="Century Gothic"/>
                    </w:rPr>
                    <w:t>6</w:t>
                  </w:r>
                </w:p>
                <w:p w14:paraId="136939DE" w14:textId="38D234F2" w:rsidR="00F86474" w:rsidRPr="00AB0F2C" w:rsidRDefault="000A61B4" w:rsidP="000A61B4">
                  <w:pPr>
                    <w:jc w:val="center"/>
                    <w:rPr>
                      <w:rFonts w:ascii="Century Gothic" w:hAnsi="Century Gothic"/>
                    </w:rPr>
                  </w:pPr>
                  <w:r>
                    <w:rPr>
                      <w:rFonts w:ascii="Century Gothic" w:hAnsi="Century Gothic"/>
                    </w:rPr>
                    <w:t>(30%)</w:t>
                  </w:r>
                  <w:bookmarkStart w:id="0" w:name="_GoBack"/>
                  <w:bookmarkEnd w:id="0"/>
                </w:p>
              </w:tc>
            </w:tr>
            <w:tr w:rsidR="005F283B" w14:paraId="2865B04B" w14:textId="77777777" w:rsidTr="00F86474">
              <w:trPr>
                <w:trHeight w:val="424"/>
              </w:trPr>
              <w:tc>
                <w:tcPr>
                  <w:tcW w:w="1728" w:type="dxa"/>
                  <w:shd w:val="clear" w:color="auto" w:fill="D9D9D9" w:themeFill="background1" w:themeFillShade="D9"/>
                </w:tcPr>
                <w:p w14:paraId="43443F68" w14:textId="77777777" w:rsidR="005F283B" w:rsidRPr="00AB0F2C" w:rsidRDefault="005F283B" w:rsidP="005F283B">
                  <w:pPr>
                    <w:jc w:val="center"/>
                    <w:rPr>
                      <w:rFonts w:ascii="Century Gothic" w:hAnsi="Century Gothic"/>
                    </w:rPr>
                  </w:pPr>
                  <w:r w:rsidRPr="00AB0F2C">
                    <w:rPr>
                      <w:rFonts w:ascii="Century Gothic" w:hAnsi="Century Gothic"/>
                    </w:rPr>
                    <w:t>SEND</w:t>
                  </w:r>
                </w:p>
              </w:tc>
              <w:tc>
                <w:tcPr>
                  <w:tcW w:w="1728" w:type="dxa"/>
                  <w:shd w:val="clear" w:color="auto" w:fill="auto"/>
                </w:tcPr>
                <w:p w14:paraId="2C4151A6" w14:textId="77777777" w:rsidR="005F283B" w:rsidRPr="00AB0F2C" w:rsidRDefault="005F283B" w:rsidP="005F283B">
                  <w:pPr>
                    <w:jc w:val="center"/>
                    <w:rPr>
                      <w:rFonts w:ascii="Century Gothic" w:hAnsi="Century Gothic"/>
                    </w:rPr>
                  </w:pPr>
                  <w:r>
                    <w:rPr>
                      <w:rFonts w:ascii="Century Gothic" w:hAnsi="Century Gothic"/>
                    </w:rPr>
                    <w:t>6/19 (31.57%)</w:t>
                  </w:r>
                </w:p>
              </w:tc>
              <w:tc>
                <w:tcPr>
                  <w:tcW w:w="1729" w:type="dxa"/>
                  <w:shd w:val="clear" w:color="auto" w:fill="auto"/>
                </w:tcPr>
                <w:p w14:paraId="60E6111D" w14:textId="77777777" w:rsidR="005F283B" w:rsidRDefault="005F283B" w:rsidP="005F283B">
                  <w:pPr>
                    <w:jc w:val="center"/>
                    <w:rPr>
                      <w:rFonts w:ascii="Century Gothic" w:hAnsi="Century Gothic"/>
                    </w:rPr>
                  </w:pPr>
                  <w:r>
                    <w:rPr>
                      <w:rFonts w:ascii="Century Gothic" w:hAnsi="Century Gothic"/>
                    </w:rPr>
                    <w:t>5/19</w:t>
                  </w:r>
                  <w:r>
                    <w:rPr>
                      <w:rFonts w:ascii="Century Gothic" w:hAnsi="Century Gothic"/>
                    </w:rPr>
                    <w:sym w:font="Wingdings 2" w:char="F047"/>
                  </w:r>
                </w:p>
                <w:p w14:paraId="752B6E22" w14:textId="77777777" w:rsidR="005F283B" w:rsidRPr="00AB0F2C" w:rsidRDefault="005F283B" w:rsidP="005F283B">
                  <w:pPr>
                    <w:jc w:val="center"/>
                    <w:rPr>
                      <w:rFonts w:ascii="Century Gothic" w:hAnsi="Century Gothic"/>
                    </w:rPr>
                  </w:pPr>
                  <w:r>
                    <w:rPr>
                      <w:rFonts w:ascii="Century Gothic" w:hAnsi="Century Gothic"/>
                    </w:rPr>
                    <w:t>(26.31)</w:t>
                  </w:r>
                </w:p>
              </w:tc>
              <w:tc>
                <w:tcPr>
                  <w:tcW w:w="1729" w:type="dxa"/>
                  <w:shd w:val="clear" w:color="auto" w:fill="auto"/>
                </w:tcPr>
                <w:p w14:paraId="4B59745E" w14:textId="211CAF9F" w:rsidR="005F283B" w:rsidRDefault="003E4720" w:rsidP="005F283B">
                  <w:pPr>
                    <w:jc w:val="center"/>
                    <w:rPr>
                      <w:rFonts w:ascii="Century Gothic" w:hAnsi="Century Gothic"/>
                    </w:rPr>
                  </w:pPr>
                  <w:r>
                    <w:rPr>
                      <w:rFonts w:ascii="Century Gothic" w:hAnsi="Century Gothic"/>
                    </w:rPr>
                    <w:t>6/20</w:t>
                  </w:r>
                </w:p>
                <w:p w14:paraId="648A3BCE" w14:textId="7CAA6B5C" w:rsidR="003E4720" w:rsidRDefault="003E4720" w:rsidP="005F283B">
                  <w:pPr>
                    <w:jc w:val="center"/>
                    <w:rPr>
                      <w:rFonts w:ascii="Century Gothic" w:hAnsi="Century Gothic"/>
                    </w:rPr>
                  </w:pPr>
                  <w:r>
                    <w:rPr>
                      <w:rFonts w:ascii="Century Gothic" w:hAnsi="Century Gothic"/>
                    </w:rPr>
                    <w:t>(30%)</w:t>
                  </w:r>
                </w:p>
                <w:p w14:paraId="1E2CFE12" w14:textId="668304BB" w:rsidR="003E4720" w:rsidRPr="00AB0F2C" w:rsidRDefault="003E4720" w:rsidP="005F283B">
                  <w:pPr>
                    <w:jc w:val="center"/>
                    <w:rPr>
                      <w:rFonts w:ascii="Century Gothic" w:hAnsi="Century Gothic"/>
                    </w:rPr>
                  </w:pPr>
                </w:p>
              </w:tc>
              <w:tc>
                <w:tcPr>
                  <w:tcW w:w="1733" w:type="dxa"/>
                  <w:shd w:val="clear" w:color="auto" w:fill="auto"/>
                </w:tcPr>
                <w:p w14:paraId="3C6F0233" w14:textId="77777777" w:rsidR="005F283B" w:rsidRDefault="000A61B4" w:rsidP="005F283B">
                  <w:pPr>
                    <w:jc w:val="center"/>
                    <w:rPr>
                      <w:rFonts w:ascii="Century Gothic" w:hAnsi="Century Gothic"/>
                    </w:rPr>
                  </w:pPr>
                  <w:r>
                    <w:rPr>
                      <w:rFonts w:ascii="Century Gothic" w:hAnsi="Century Gothic"/>
                    </w:rPr>
                    <w:t xml:space="preserve">6/20 </w:t>
                  </w:r>
                </w:p>
                <w:p w14:paraId="3F1BCBC9" w14:textId="537DF001" w:rsidR="000A61B4" w:rsidRPr="00AB0F2C" w:rsidRDefault="000A61B4" w:rsidP="005F283B">
                  <w:pPr>
                    <w:jc w:val="center"/>
                    <w:rPr>
                      <w:rFonts w:ascii="Century Gothic" w:hAnsi="Century Gothic"/>
                    </w:rPr>
                  </w:pPr>
                  <w:r>
                    <w:rPr>
                      <w:rFonts w:ascii="Century Gothic" w:hAnsi="Century Gothic"/>
                    </w:rPr>
                    <w:t>(30%)</w:t>
                  </w:r>
                </w:p>
              </w:tc>
            </w:tr>
            <w:tr w:rsidR="005F283B" w14:paraId="0A40C619" w14:textId="77777777" w:rsidTr="003E4720">
              <w:trPr>
                <w:trHeight w:val="401"/>
              </w:trPr>
              <w:tc>
                <w:tcPr>
                  <w:tcW w:w="1728" w:type="dxa"/>
                  <w:shd w:val="clear" w:color="auto" w:fill="D9D9D9" w:themeFill="background1" w:themeFillShade="D9"/>
                </w:tcPr>
                <w:p w14:paraId="6028F1A7" w14:textId="77777777" w:rsidR="005F283B" w:rsidRPr="00AB0F2C" w:rsidRDefault="005F283B" w:rsidP="005F283B">
                  <w:pPr>
                    <w:jc w:val="center"/>
                    <w:rPr>
                      <w:rFonts w:ascii="Century Gothic" w:hAnsi="Century Gothic"/>
                    </w:rPr>
                  </w:pPr>
                  <w:r w:rsidRPr="00AB0F2C">
                    <w:rPr>
                      <w:rFonts w:ascii="Century Gothic" w:hAnsi="Century Gothic"/>
                    </w:rPr>
                    <w:t>PPG</w:t>
                  </w:r>
                </w:p>
              </w:tc>
              <w:tc>
                <w:tcPr>
                  <w:tcW w:w="1728" w:type="dxa"/>
                </w:tcPr>
                <w:p w14:paraId="1DCB8DA7" w14:textId="77777777" w:rsidR="005F283B" w:rsidRDefault="005F283B" w:rsidP="005F283B">
                  <w:pPr>
                    <w:jc w:val="center"/>
                    <w:rPr>
                      <w:rFonts w:ascii="Century Gothic" w:hAnsi="Century Gothic"/>
                    </w:rPr>
                  </w:pPr>
                  <w:r>
                    <w:rPr>
                      <w:rFonts w:ascii="Century Gothic" w:hAnsi="Century Gothic"/>
                    </w:rPr>
                    <w:t>2/17</w:t>
                  </w:r>
                </w:p>
                <w:p w14:paraId="25060E6B" w14:textId="77777777" w:rsidR="005F283B" w:rsidRPr="00C433A0" w:rsidRDefault="005F283B" w:rsidP="005F283B">
                  <w:pPr>
                    <w:jc w:val="center"/>
                    <w:rPr>
                      <w:rFonts w:ascii="Century Gothic" w:hAnsi="Century Gothic"/>
                      <w:b/>
                    </w:rPr>
                  </w:pPr>
                  <w:r>
                    <w:rPr>
                      <w:rFonts w:ascii="Century Gothic" w:hAnsi="Century Gothic"/>
                    </w:rPr>
                    <w:t>(11.76%)</w:t>
                  </w:r>
                </w:p>
              </w:tc>
              <w:tc>
                <w:tcPr>
                  <w:tcW w:w="1729" w:type="dxa"/>
                  <w:shd w:val="clear" w:color="auto" w:fill="FFFFFF" w:themeFill="background1"/>
                </w:tcPr>
                <w:p w14:paraId="7463F509" w14:textId="77777777" w:rsidR="005F283B" w:rsidRDefault="005F283B" w:rsidP="005F283B">
                  <w:pPr>
                    <w:jc w:val="center"/>
                    <w:rPr>
                      <w:rFonts w:ascii="Century Gothic" w:hAnsi="Century Gothic"/>
                    </w:rPr>
                  </w:pPr>
                  <w:r>
                    <w:rPr>
                      <w:rFonts w:ascii="Century Gothic" w:hAnsi="Century Gothic"/>
                    </w:rPr>
                    <w:t>2/17</w:t>
                  </w:r>
                  <w:r>
                    <w:rPr>
                      <w:rFonts w:ascii="Century Gothic" w:hAnsi="Century Gothic"/>
                    </w:rPr>
                    <w:sym w:font="Wingdings 2" w:char="F043"/>
                  </w:r>
                </w:p>
                <w:p w14:paraId="39BC5620" w14:textId="77777777" w:rsidR="005F283B" w:rsidRPr="00AB0F2C" w:rsidRDefault="005F283B" w:rsidP="005F283B">
                  <w:pPr>
                    <w:jc w:val="center"/>
                    <w:rPr>
                      <w:rFonts w:ascii="Century Gothic" w:hAnsi="Century Gothic"/>
                    </w:rPr>
                  </w:pPr>
                  <w:r>
                    <w:rPr>
                      <w:rFonts w:ascii="Century Gothic" w:hAnsi="Century Gothic"/>
                    </w:rPr>
                    <w:t>(11.76%)</w:t>
                  </w:r>
                </w:p>
              </w:tc>
              <w:tc>
                <w:tcPr>
                  <w:tcW w:w="1729" w:type="dxa"/>
                </w:tcPr>
                <w:p w14:paraId="3D5ADAF3" w14:textId="77777777" w:rsidR="003E4720" w:rsidRDefault="003E4720" w:rsidP="003E4720">
                  <w:pPr>
                    <w:jc w:val="center"/>
                    <w:rPr>
                      <w:rFonts w:ascii="Century Gothic" w:hAnsi="Century Gothic"/>
                    </w:rPr>
                  </w:pPr>
                  <w:r>
                    <w:rPr>
                      <w:rFonts w:ascii="Century Gothic" w:hAnsi="Century Gothic"/>
                    </w:rPr>
                    <w:t>2/17</w:t>
                  </w:r>
                  <w:r>
                    <w:rPr>
                      <w:rFonts w:ascii="Century Gothic" w:hAnsi="Century Gothic"/>
                    </w:rPr>
                    <w:sym w:font="Wingdings 2" w:char="F043"/>
                  </w:r>
                </w:p>
                <w:p w14:paraId="0940ED35" w14:textId="618E651B" w:rsidR="005F283B" w:rsidRPr="00AB0F2C" w:rsidRDefault="003E4720" w:rsidP="003E4720">
                  <w:pPr>
                    <w:jc w:val="center"/>
                    <w:rPr>
                      <w:rFonts w:ascii="Century Gothic" w:hAnsi="Century Gothic"/>
                    </w:rPr>
                  </w:pPr>
                  <w:r>
                    <w:rPr>
                      <w:rFonts w:ascii="Century Gothic" w:hAnsi="Century Gothic"/>
                    </w:rPr>
                    <w:t>(11.76%)</w:t>
                  </w:r>
                </w:p>
              </w:tc>
              <w:tc>
                <w:tcPr>
                  <w:tcW w:w="1733" w:type="dxa"/>
                </w:tcPr>
                <w:p w14:paraId="1AD8CD18" w14:textId="77777777" w:rsidR="005F283B" w:rsidRPr="00AB0F2C" w:rsidRDefault="005F283B" w:rsidP="005F283B">
                  <w:pPr>
                    <w:jc w:val="center"/>
                    <w:rPr>
                      <w:rFonts w:ascii="Century Gothic" w:hAnsi="Century Gothic"/>
                    </w:rPr>
                  </w:pPr>
                </w:p>
              </w:tc>
            </w:tr>
            <w:tr w:rsidR="00430218" w14:paraId="51771EF3" w14:textId="77777777" w:rsidTr="00D159B6">
              <w:trPr>
                <w:trHeight w:val="401"/>
              </w:trPr>
              <w:tc>
                <w:tcPr>
                  <w:tcW w:w="8647" w:type="dxa"/>
                  <w:gridSpan w:val="5"/>
                  <w:shd w:val="clear" w:color="auto" w:fill="D9D9D9" w:themeFill="background1" w:themeFillShade="D9"/>
                </w:tcPr>
                <w:p w14:paraId="5684BCE2" w14:textId="77777777" w:rsidR="00430218" w:rsidRDefault="00430218" w:rsidP="005F283B">
                  <w:pPr>
                    <w:jc w:val="center"/>
                    <w:rPr>
                      <w:rFonts w:ascii="Century Gothic" w:hAnsi="Century Gothic"/>
                    </w:rPr>
                  </w:pPr>
                </w:p>
                <w:p w14:paraId="6D181F56" w14:textId="1E42C275" w:rsidR="00430218" w:rsidRPr="00AB0F2C" w:rsidRDefault="00430218" w:rsidP="00430218">
                  <w:pPr>
                    <w:jc w:val="center"/>
                    <w:rPr>
                      <w:rFonts w:ascii="Century Gothic" w:hAnsi="Century Gothic"/>
                    </w:rPr>
                  </w:pPr>
                  <w:r>
                    <w:rPr>
                      <w:noProof/>
                      <w:lang w:eastAsia="en-GB"/>
                      <w14:ligatures w14:val="standardContextual"/>
                    </w:rPr>
                    <w:lastRenderedPageBreak/>
                    <w:drawing>
                      <wp:inline distT="0" distB="0" distL="0" distR="0" wp14:anchorId="38CE029E" wp14:editId="524739F8">
                        <wp:extent cx="5353685" cy="8769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353685" cy="876935"/>
                                </a:xfrm>
                                <a:prstGeom prst="rect">
                                  <a:avLst/>
                                </a:prstGeom>
                              </pic:spPr>
                            </pic:pic>
                          </a:graphicData>
                        </a:graphic>
                      </wp:inline>
                    </w:drawing>
                  </w:r>
                </w:p>
              </w:tc>
            </w:tr>
          </w:tbl>
          <w:p w14:paraId="69CD3D2A" w14:textId="47CBA25D" w:rsidR="00BF5876" w:rsidRPr="0094202C" w:rsidRDefault="00BF5876" w:rsidP="00E03543">
            <w:pPr>
              <w:pStyle w:val="Bodytextbullets"/>
              <w:numPr>
                <w:ilvl w:val="0"/>
                <w:numId w:val="0"/>
              </w:numPr>
              <w:spacing w:after="100"/>
              <w:ind w:left="360" w:hanging="360"/>
            </w:pPr>
          </w:p>
        </w:tc>
      </w:tr>
      <w:tr w:rsidR="00196150" w:rsidRPr="00ED4B48" w14:paraId="6C5BCA76" w14:textId="77777777" w:rsidTr="00BF5876">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85" w:type="dxa"/>
            <w:right w:w="0" w:type="dxa"/>
          </w:tblCellMar>
        </w:tblPrEx>
        <w:trPr>
          <w:trHeight w:val="300"/>
        </w:trPr>
        <w:tc>
          <w:tcPr>
            <w:tcW w:w="3964" w:type="dxa"/>
            <w:tcBorders>
              <w:top w:val="single" w:sz="6" w:space="0" w:color="auto"/>
              <w:left w:val="single" w:sz="6" w:space="0" w:color="auto"/>
              <w:bottom w:val="single" w:sz="4" w:space="0" w:color="auto"/>
              <w:right w:val="single" w:sz="6" w:space="0" w:color="auto"/>
            </w:tcBorders>
            <w:shd w:val="clear" w:color="auto" w:fill="00407B"/>
            <w:hideMark/>
          </w:tcPr>
          <w:p w14:paraId="2E638E85" w14:textId="77777777" w:rsidR="00196150" w:rsidRPr="00E3745D" w:rsidRDefault="00196150" w:rsidP="00E65422">
            <w:pPr>
              <w:spacing w:after="0" w:line="240" w:lineRule="auto"/>
              <w:textAlignment w:val="baseline"/>
              <w:rPr>
                <w:rFonts w:ascii="Lexend Deca Light" w:eastAsia="Times New Roman" w:hAnsi="Lexend Deca Light" w:cs="Times New Roman"/>
                <w:sz w:val="20"/>
                <w:szCs w:val="20"/>
                <w:lang w:eastAsia="en-GB"/>
              </w:rPr>
            </w:pPr>
            <w:r w:rsidRPr="00E3745D">
              <w:rPr>
                <w:rFonts w:ascii="Lexend Deca Light" w:eastAsia="Times New Roman" w:hAnsi="Lexend Deca Light" w:cs="Times New Roman"/>
                <w:sz w:val="20"/>
                <w:szCs w:val="20"/>
                <w:lang w:eastAsia="en-GB"/>
              </w:rPr>
              <w:lastRenderedPageBreak/>
              <w:t> </w:t>
            </w:r>
          </w:p>
        </w:tc>
        <w:tc>
          <w:tcPr>
            <w:tcW w:w="2979" w:type="dxa"/>
            <w:gridSpan w:val="2"/>
            <w:tcBorders>
              <w:top w:val="single" w:sz="6" w:space="0" w:color="auto"/>
              <w:left w:val="single" w:sz="6" w:space="0" w:color="auto"/>
              <w:bottom w:val="single" w:sz="4" w:space="0" w:color="auto"/>
              <w:right w:val="single" w:sz="6" w:space="0" w:color="auto"/>
            </w:tcBorders>
            <w:shd w:val="clear" w:color="auto" w:fill="00407B"/>
            <w:hideMark/>
          </w:tcPr>
          <w:p w14:paraId="3C5F5311" w14:textId="27D9875A" w:rsidR="00196150" w:rsidRPr="00ED4B48" w:rsidRDefault="00196150" w:rsidP="00E65422">
            <w:pPr>
              <w:spacing w:before="40" w:after="40" w:line="240" w:lineRule="auto"/>
              <w:textAlignment w:val="baseline"/>
              <w:rPr>
                <w:rFonts w:ascii="Lexend Deca" w:eastAsia="Times New Roman" w:hAnsi="Lexend Deca" w:cs="Times New Roman"/>
                <w:lang w:eastAsia="en-GB"/>
              </w:rPr>
            </w:pPr>
            <w:r>
              <w:rPr>
                <w:rFonts w:ascii="Lexend Deca" w:eastAsia="Times New Roman" w:hAnsi="Lexend Deca" w:cs="Times New Roman"/>
                <w:lang w:val="en-US" w:eastAsia="en-GB"/>
              </w:rPr>
              <w:t xml:space="preserve">This </w:t>
            </w:r>
            <w:r w:rsidR="00430218">
              <w:rPr>
                <w:rFonts w:ascii="Lexend Deca" w:eastAsia="Times New Roman" w:hAnsi="Lexend Deca" w:cs="Times New Roman"/>
                <w:lang w:val="en-US" w:eastAsia="en-GB"/>
              </w:rPr>
              <w:t xml:space="preserve">academic year </w:t>
            </w:r>
          </w:p>
        </w:tc>
        <w:tc>
          <w:tcPr>
            <w:tcW w:w="2981" w:type="dxa"/>
            <w:tcBorders>
              <w:top w:val="single" w:sz="6" w:space="0" w:color="auto"/>
              <w:left w:val="single" w:sz="6" w:space="0" w:color="auto"/>
              <w:bottom w:val="single" w:sz="4" w:space="0" w:color="auto"/>
              <w:right w:val="single" w:sz="6" w:space="0" w:color="auto"/>
            </w:tcBorders>
            <w:shd w:val="clear" w:color="auto" w:fill="00407B"/>
            <w:hideMark/>
          </w:tcPr>
          <w:p w14:paraId="30028958" w14:textId="3C5CCFA2" w:rsidR="00196150" w:rsidRPr="00ED4B48" w:rsidRDefault="00196150" w:rsidP="00E65422">
            <w:pPr>
              <w:spacing w:before="40" w:after="40" w:line="240" w:lineRule="auto"/>
              <w:textAlignment w:val="baseline"/>
              <w:rPr>
                <w:rFonts w:ascii="Lexend Deca" w:eastAsia="Times New Roman" w:hAnsi="Lexend Deca" w:cs="Times New Roman"/>
                <w:lang w:val="en-US" w:eastAsia="en-GB"/>
              </w:rPr>
            </w:pPr>
            <w:r w:rsidRPr="00ED4B48">
              <w:rPr>
                <w:rFonts w:ascii="Lexend Deca" w:eastAsia="Times New Roman" w:hAnsi="Lexend Deca" w:cs="Times New Roman"/>
                <w:lang w:val="en-US" w:eastAsia="en-GB"/>
              </w:rPr>
              <w:t>Change</w:t>
            </w:r>
            <w:r w:rsidR="00670C91">
              <w:rPr>
                <w:rFonts w:ascii="Lexend Deca" w:eastAsia="Times New Roman" w:hAnsi="Lexend Deca" w:cs="Times New Roman"/>
                <w:lang w:val="en-US" w:eastAsia="en-GB"/>
              </w:rPr>
              <w:t xml:space="preserve"> / vs target</w:t>
            </w:r>
          </w:p>
        </w:tc>
      </w:tr>
      <w:tr w:rsidR="00196150" w:rsidRPr="00E3745D" w14:paraId="306CA34B" w14:textId="77777777" w:rsidTr="00BF5876">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85" w:type="dxa"/>
            <w:right w:w="0" w:type="dxa"/>
          </w:tblCellMar>
        </w:tblPrEx>
        <w:trPr>
          <w:trHeight w:val="300"/>
        </w:trPr>
        <w:tc>
          <w:tcPr>
            <w:tcW w:w="3964" w:type="dxa"/>
            <w:tcBorders>
              <w:top w:val="single" w:sz="4" w:space="0" w:color="auto"/>
              <w:left w:val="single" w:sz="4" w:space="0" w:color="auto"/>
              <w:bottom w:val="single" w:sz="4" w:space="0" w:color="auto"/>
              <w:right w:val="single" w:sz="4" w:space="0" w:color="auto"/>
            </w:tcBorders>
            <w:shd w:val="clear" w:color="auto" w:fill="auto"/>
            <w:hideMark/>
          </w:tcPr>
          <w:p w14:paraId="1872F460" w14:textId="3FB68AB4" w:rsidR="00196150" w:rsidRPr="00E3745D" w:rsidRDefault="00196150" w:rsidP="00E65422">
            <w:pPr>
              <w:pStyle w:val="Bodytext1"/>
              <w:spacing w:after="40"/>
              <w:rPr>
                <w:rFonts w:eastAsia="Times New Roman" w:cs="Times New Roman"/>
                <w:sz w:val="20"/>
                <w:szCs w:val="20"/>
                <w:lang w:eastAsia="en-GB"/>
              </w:rPr>
            </w:pPr>
            <w:r>
              <w:rPr>
                <w:rFonts w:ascii="Lexend Deca SemiBold" w:eastAsia="Times New Roman" w:hAnsi="Lexend Deca SemiBold" w:cs="Times New Roman"/>
                <w:sz w:val="20"/>
                <w:szCs w:val="20"/>
                <w:lang w:eastAsia="en-GB"/>
              </w:rPr>
              <w:t>Overall attendance rate:</w:t>
            </w:r>
          </w:p>
        </w:tc>
        <w:tc>
          <w:tcPr>
            <w:tcW w:w="297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D15C2BF" w14:textId="37C09BF0" w:rsidR="00196150" w:rsidRPr="00E3745D" w:rsidRDefault="00196150" w:rsidP="00E65422">
            <w:pPr>
              <w:spacing w:after="0" w:line="240" w:lineRule="auto"/>
              <w:textAlignment w:val="baseline"/>
              <w:rPr>
                <w:rFonts w:ascii="Lexend Deca Light" w:eastAsia="Times New Roman" w:hAnsi="Lexend Deca Light" w:cs="Times New Roman"/>
                <w:sz w:val="20"/>
                <w:szCs w:val="20"/>
                <w:lang w:eastAsia="en-GB"/>
              </w:rPr>
            </w:pPr>
            <w:r w:rsidRPr="00E3745D">
              <w:rPr>
                <w:rFonts w:ascii="Lexend Deca Light" w:eastAsia="Times New Roman" w:hAnsi="Lexend Deca Light" w:cs="Times New Roman"/>
                <w:sz w:val="20"/>
                <w:szCs w:val="20"/>
                <w:lang w:eastAsia="en-GB"/>
              </w:rPr>
              <w:t> </w:t>
            </w:r>
            <w:r w:rsidR="00430218">
              <w:rPr>
                <w:rFonts w:ascii="Lexend Deca Light" w:eastAsia="Times New Roman" w:hAnsi="Lexend Deca Light" w:cs="Times New Roman"/>
                <w:sz w:val="20"/>
                <w:szCs w:val="20"/>
                <w:lang w:eastAsia="en-GB"/>
              </w:rPr>
              <w:t>97.36</w:t>
            </w:r>
            <w:r w:rsidR="00BF5876">
              <w:rPr>
                <w:rFonts w:ascii="Lexend Deca Light" w:eastAsia="Times New Roman" w:hAnsi="Lexend Deca Light" w:cs="Times New Roman"/>
                <w:sz w:val="20"/>
                <w:szCs w:val="20"/>
                <w:lang w:eastAsia="en-GB"/>
              </w:rPr>
              <w:t xml:space="preserve">% </w:t>
            </w:r>
          </w:p>
        </w:tc>
        <w:tc>
          <w:tcPr>
            <w:tcW w:w="2981" w:type="dxa"/>
            <w:tcBorders>
              <w:top w:val="single" w:sz="4" w:space="0" w:color="auto"/>
              <w:left w:val="single" w:sz="4" w:space="0" w:color="auto"/>
              <w:bottom w:val="single" w:sz="4" w:space="0" w:color="auto"/>
              <w:right w:val="single" w:sz="4" w:space="0" w:color="auto"/>
            </w:tcBorders>
            <w:shd w:val="clear" w:color="auto" w:fill="auto"/>
            <w:hideMark/>
          </w:tcPr>
          <w:p w14:paraId="7AA5B024" w14:textId="77777777" w:rsidR="00196150" w:rsidRDefault="00BF5876" w:rsidP="00E65422">
            <w:pPr>
              <w:spacing w:after="0" w:line="240" w:lineRule="auto"/>
              <w:textAlignment w:val="baseline"/>
              <w:rPr>
                <w:rFonts w:ascii="Lexend Deca Light" w:eastAsia="Times New Roman" w:hAnsi="Lexend Deca Light" w:cs="Times New Roman"/>
                <w:sz w:val="20"/>
                <w:szCs w:val="20"/>
                <w:lang w:eastAsia="en-GB"/>
              </w:rPr>
            </w:pPr>
            <w:r>
              <w:rPr>
                <w:rFonts w:ascii="Lexend Deca Light" w:eastAsia="Times New Roman" w:hAnsi="Lexend Deca Light" w:cs="Times New Roman"/>
                <w:sz w:val="20"/>
                <w:szCs w:val="20"/>
                <w:lang w:eastAsia="en-GB"/>
              </w:rPr>
              <w:t>97 % (Government expectation)</w:t>
            </w:r>
          </w:p>
          <w:p w14:paraId="16DCD1E3" w14:textId="0C0D709B" w:rsidR="00430218" w:rsidRPr="00E3745D" w:rsidRDefault="00430218" w:rsidP="00E65422">
            <w:pPr>
              <w:spacing w:after="0" w:line="240" w:lineRule="auto"/>
              <w:textAlignment w:val="baseline"/>
              <w:rPr>
                <w:rFonts w:ascii="Lexend Deca Light" w:eastAsia="Times New Roman" w:hAnsi="Lexend Deca Light" w:cs="Times New Roman"/>
                <w:sz w:val="20"/>
                <w:szCs w:val="20"/>
                <w:lang w:eastAsia="en-GB"/>
              </w:rPr>
            </w:pPr>
          </w:p>
        </w:tc>
      </w:tr>
      <w:tr w:rsidR="00373FE6" w:rsidRPr="00901C5E" w14:paraId="620346CF" w14:textId="77777777" w:rsidTr="00BF5876">
        <w:trPr>
          <w:trHeight w:val="247"/>
        </w:trPr>
        <w:tc>
          <w:tcPr>
            <w:tcW w:w="9924" w:type="dxa"/>
            <w:gridSpan w:val="4"/>
            <w:shd w:val="clear" w:color="auto" w:fill="00407B"/>
            <w:vAlign w:val="center"/>
            <w:hideMark/>
          </w:tcPr>
          <w:p w14:paraId="5D8C14B5" w14:textId="394BBF59" w:rsidR="00373FE6" w:rsidRPr="00901C5E" w:rsidRDefault="00373FE6" w:rsidP="00E8125F">
            <w:pPr>
              <w:pStyle w:val="Heading3"/>
            </w:pPr>
            <w:r>
              <w:t>Behaviour and exclusion</w:t>
            </w:r>
          </w:p>
        </w:tc>
      </w:tr>
      <w:tr w:rsidR="00373FE6" w:rsidRPr="0094202C" w14:paraId="61093A2D" w14:textId="77777777" w:rsidTr="00BF5876">
        <w:trPr>
          <w:trHeight w:val="532"/>
        </w:trPr>
        <w:tc>
          <w:tcPr>
            <w:tcW w:w="9924" w:type="dxa"/>
            <w:gridSpan w:val="4"/>
            <w:shd w:val="clear" w:color="auto" w:fill="auto"/>
          </w:tcPr>
          <w:p w14:paraId="7320587B" w14:textId="77777777" w:rsidR="00430218" w:rsidRPr="000150C4" w:rsidRDefault="000150C4" w:rsidP="006568FB">
            <w:pPr>
              <w:pStyle w:val="NormalWeb"/>
              <w:numPr>
                <w:ilvl w:val="0"/>
                <w:numId w:val="6"/>
              </w:numPr>
              <w:rPr>
                <w:rFonts w:ascii="Century Gothic" w:hAnsi="Century Gothic"/>
                <w:sz w:val="20"/>
              </w:rPr>
            </w:pPr>
            <w:r w:rsidRPr="000150C4">
              <w:rPr>
                <w:rFonts w:ascii="Century Gothic" w:hAnsi="Century Gothic"/>
                <w:sz w:val="22"/>
              </w:rPr>
              <w:t>Risk assessment completed for Y6 child</w:t>
            </w:r>
          </w:p>
          <w:p w14:paraId="424EB882" w14:textId="2F7C02B8" w:rsidR="00BB7187" w:rsidRPr="00BB7187" w:rsidRDefault="000150C4" w:rsidP="006568FB">
            <w:pPr>
              <w:pStyle w:val="NormalWeb"/>
              <w:numPr>
                <w:ilvl w:val="0"/>
                <w:numId w:val="6"/>
              </w:numPr>
              <w:rPr>
                <w:rFonts w:ascii="Century Gothic" w:hAnsi="Century Gothic"/>
                <w:sz w:val="20"/>
              </w:rPr>
            </w:pPr>
            <w:r>
              <w:rPr>
                <w:rFonts w:ascii="Century Gothic" w:hAnsi="Century Gothic"/>
                <w:sz w:val="22"/>
              </w:rPr>
              <w:t xml:space="preserve">Incident </w:t>
            </w:r>
            <w:r w:rsidR="00BB7187">
              <w:rPr>
                <w:rFonts w:ascii="Century Gothic" w:hAnsi="Century Gothic"/>
                <w:sz w:val="22"/>
              </w:rPr>
              <w:t xml:space="preserve">reported to SC and police- no further action taken by either outside agency </w:t>
            </w:r>
          </w:p>
        </w:tc>
      </w:tr>
      <w:tr w:rsidR="00CB4F80" w:rsidRPr="00ED4B48" w14:paraId="4C2EE052" w14:textId="77777777" w:rsidTr="00B35B5D">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85" w:type="dxa"/>
            <w:right w:w="0" w:type="dxa"/>
          </w:tblCellMar>
        </w:tblPrEx>
        <w:trPr>
          <w:trHeight w:val="300"/>
        </w:trPr>
        <w:tc>
          <w:tcPr>
            <w:tcW w:w="5807" w:type="dxa"/>
            <w:gridSpan w:val="2"/>
            <w:tcBorders>
              <w:top w:val="single" w:sz="6" w:space="0" w:color="auto"/>
              <w:left w:val="single" w:sz="6" w:space="0" w:color="auto"/>
              <w:bottom w:val="single" w:sz="4" w:space="0" w:color="auto"/>
              <w:right w:val="single" w:sz="6" w:space="0" w:color="auto"/>
            </w:tcBorders>
            <w:shd w:val="clear" w:color="auto" w:fill="00407B"/>
            <w:hideMark/>
          </w:tcPr>
          <w:p w14:paraId="31857DFF" w14:textId="77777777" w:rsidR="00CB4F80" w:rsidRPr="00E3745D" w:rsidRDefault="00CB4F80" w:rsidP="00E65422">
            <w:pPr>
              <w:spacing w:after="0" w:line="240" w:lineRule="auto"/>
              <w:textAlignment w:val="baseline"/>
              <w:rPr>
                <w:rFonts w:ascii="Lexend Deca Light" w:eastAsia="Times New Roman" w:hAnsi="Lexend Deca Light" w:cs="Times New Roman"/>
                <w:sz w:val="20"/>
                <w:szCs w:val="20"/>
                <w:lang w:eastAsia="en-GB"/>
              </w:rPr>
            </w:pPr>
            <w:r w:rsidRPr="00E3745D">
              <w:rPr>
                <w:rFonts w:ascii="Lexend Deca Light" w:eastAsia="Times New Roman" w:hAnsi="Lexend Deca Light" w:cs="Times New Roman"/>
                <w:sz w:val="20"/>
                <w:szCs w:val="20"/>
                <w:lang w:eastAsia="en-GB"/>
              </w:rPr>
              <w:t> </w:t>
            </w:r>
          </w:p>
        </w:tc>
        <w:tc>
          <w:tcPr>
            <w:tcW w:w="1136" w:type="dxa"/>
            <w:tcBorders>
              <w:top w:val="single" w:sz="6" w:space="0" w:color="auto"/>
              <w:left w:val="single" w:sz="6" w:space="0" w:color="auto"/>
              <w:bottom w:val="single" w:sz="4" w:space="0" w:color="auto"/>
              <w:right w:val="single" w:sz="6" w:space="0" w:color="auto"/>
            </w:tcBorders>
            <w:shd w:val="clear" w:color="auto" w:fill="00407B"/>
            <w:hideMark/>
          </w:tcPr>
          <w:p w14:paraId="693F61B9" w14:textId="77777777" w:rsidR="00CB4F80" w:rsidRPr="00ED4B48" w:rsidRDefault="00CB4F80" w:rsidP="00E65422">
            <w:pPr>
              <w:spacing w:before="40" w:after="40" w:line="240" w:lineRule="auto"/>
              <w:textAlignment w:val="baseline"/>
              <w:rPr>
                <w:rFonts w:ascii="Lexend Deca" w:eastAsia="Times New Roman" w:hAnsi="Lexend Deca" w:cs="Times New Roman"/>
                <w:lang w:eastAsia="en-GB"/>
              </w:rPr>
            </w:pPr>
            <w:r>
              <w:rPr>
                <w:rFonts w:ascii="Lexend Deca" w:eastAsia="Times New Roman" w:hAnsi="Lexend Deca" w:cs="Times New Roman"/>
                <w:lang w:val="en-US" w:eastAsia="en-GB"/>
              </w:rPr>
              <w:t>This term</w:t>
            </w:r>
          </w:p>
        </w:tc>
        <w:tc>
          <w:tcPr>
            <w:tcW w:w="2981" w:type="dxa"/>
            <w:tcBorders>
              <w:top w:val="single" w:sz="6" w:space="0" w:color="auto"/>
              <w:left w:val="single" w:sz="6" w:space="0" w:color="auto"/>
              <w:bottom w:val="single" w:sz="4" w:space="0" w:color="auto"/>
              <w:right w:val="single" w:sz="6" w:space="0" w:color="auto"/>
            </w:tcBorders>
            <w:shd w:val="clear" w:color="auto" w:fill="00407B"/>
            <w:hideMark/>
          </w:tcPr>
          <w:p w14:paraId="3F94D7FD" w14:textId="259E81AE" w:rsidR="00CB4F80" w:rsidRPr="00ED4B48" w:rsidRDefault="00CB4F80" w:rsidP="00E65422">
            <w:pPr>
              <w:spacing w:before="40" w:after="40" w:line="240" w:lineRule="auto"/>
              <w:textAlignment w:val="baseline"/>
              <w:rPr>
                <w:rFonts w:ascii="Lexend Deca" w:eastAsia="Times New Roman" w:hAnsi="Lexend Deca" w:cs="Times New Roman"/>
                <w:lang w:val="en-US" w:eastAsia="en-GB"/>
              </w:rPr>
            </w:pPr>
            <w:r>
              <w:rPr>
                <w:rFonts w:ascii="Lexend Deca" w:eastAsia="Times New Roman" w:hAnsi="Lexend Deca" w:cs="Times New Roman"/>
                <w:lang w:val="en-US" w:eastAsia="en-GB"/>
              </w:rPr>
              <w:t xml:space="preserve">Comparison </w:t>
            </w:r>
            <w:r w:rsidR="007133D5">
              <w:rPr>
                <w:rFonts w:ascii="Lexend Deca" w:eastAsia="Times New Roman" w:hAnsi="Lexend Deca" w:cs="Times New Roman"/>
                <w:lang w:val="en-US" w:eastAsia="en-GB"/>
              </w:rPr>
              <w:t>/ benchmark</w:t>
            </w:r>
          </w:p>
        </w:tc>
      </w:tr>
      <w:tr w:rsidR="00CB4F80" w:rsidRPr="00E3745D" w14:paraId="71691432" w14:textId="77777777" w:rsidTr="00B35B5D">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85" w:type="dxa"/>
            <w:right w:w="0" w:type="dxa"/>
          </w:tblCellMar>
        </w:tblPrEx>
        <w:trPr>
          <w:trHeight w:val="300"/>
        </w:trPr>
        <w:tc>
          <w:tcPr>
            <w:tcW w:w="5807" w:type="dxa"/>
            <w:gridSpan w:val="2"/>
            <w:tcBorders>
              <w:top w:val="single" w:sz="4" w:space="0" w:color="auto"/>
              <w:left w:val="single" w:sz="4" w:space="0" w:color="auto"/>
              <w:bottom w:val="single" w:sz="4" w:space="0" w:color="auto"/>
              <w:right w:val="single" w:sz="4" w:space="0" w:color="auto"/>
            </w:tcBorders>
            <w:shd w:val="clear" w:color="auto" w:fill="auto"/>
          </w:tcPr>
          <w:p w14:paraId="3D609AB5" w14:textId="44C5BCF7" w:rsidR="00CB4F80" w:rsidRPr="00E3745D" w:rsidRDefault="00CB4F80" w:rsidP="00501B14">
            <w:pPr>
              <w:pStyle w:val="Bodytext1"/>
              <w:spacing w:before="40" w:after="40"/>
              <w:rPr>
                <w:rFonts w:eastAsia="Times New Roman" w:cs="Times New Roman"/>
                <w:sz w:val="20"/>
                <w:szCs w:val="20"/>
                <w:lang w:eastAsia="en-GB"/>
              </w:rPr>
            </w:pPr>
            <w:r w:rsidRPr="00501B14">
              <w:rPr>
                <w:rFonts w:ascii="Lexend Deca SemiBold" w:eastAsia="Times New Roman" w:hAnsi="Lexend Deca SemiBold" w:cs="Times New Roman"/>
                <w:sz w:val="20"/>
                <w:szCs w:val="20"/>
                <w:lang w:eastAsia="en-GB"/>
              </w:rPr>
              <w:t xml:space="preserve">Number of </w:t>
            </w:r>
            <w:r w:rsidR="00501B14" w:rsidRPr="00501B14">
              <w:rPr>
                <w:rFonts w:ascii="Lexend Deca SemiBold" w:eastAsia="Times New Roman" w:hAnsi="Lexend Deca SemiBold" w:cs="Times New Roman"/>
                <w:sz w:val="20"/>
                <w:szCs w:val="20"/>
                <w:lang w:eastAsia="en-GB"/>
              </w:rPr>
              <w:t>suspensions:</w:t>
            </w:r>
          </w:p>
        </w:tc>
        <w:tc>
          <w:tcPr>
            <w:tcW w:w="1136" w:type="dxa"/>
            <w:tcBorders>
              <w:top w:val="single" w:sz="4" w:space="0" w:color="auto"/>
              <w:left w:val="single" w:sz="4" w:space="0" w:color="auto"/>
              <w:bottom w:val="single" w:sz="4" w:space="0" w:color="auto"/>
              <w:right w:val="single" w:sz="4" w:space="0" w:color="auto"/>
            </w:tcBorders>
            <w:shd w:val="clear" w:color="auto" w:fill="auto"/>
            <w:hideMark/>
          </w:tcPr>
          <w:p w14:paraId="3E1BE154" w14:textId="2BF2D6C1" w:rsidR="00CB4F80" w:rsidRPr="00E3745D" w:rsidRDefault="00CB4F80" w:rsidP="00E65422">
            <w:pPr>
              <w:spacing w:after="0" w:line="240" w:lineRule="auto"/>
              <w:textAlignment w:val="baseline"/>
              <w:rPr>
                <w:rFonts w:ascii="Lexend Deca Light" w:eastAsia="Times New Roman" w:hAnsi="Lexend Deca Light" w:cs="Times New Roman"/>
                <w:sz w:val="20"/>
                <w:szCs w:val="20"/>
                <w:lang w:eastAsia="en-GB"/>
              </w:rPr>
            </w:pPr>
            <w:r w:rsidRPr="00E3745D">
              <w:rPr>
                <w:rFonts w:ascii="Lexend Deca Light" w:eastAsia="Times New Roman" w:hAnsi="Lexend Deca Light" w:cs="Times New Roman"/>
                <w:sz w:val="20"/>
                <w:szCs w:val="20"/>
                <w:lang w:eastAsia="en-GB"/>
              </w:rPr>
              <w:t> </w:t>
            </w:r>
            <w:r w:rsidR="00BF5876">
              <w:rPr>
                <w:rFonts w:ascii="Lexend Deca Light" w:eastAsia="Times New Roman" w:hAnsi="Lexend Deca Light" w:cs="Times New Roman"/>
                <w:sz w:val="20"/>
                <w:szCs w:val="20"/>
                <w:lang w:eastAsia="en-GB"/>
              </w:rPr>
              <w:t>0</w:t>
            </w:r>
          </w:p>
        </w:tc>
        <w:tc>
          <w:tcPr>
            <w:tcW w:w="2981" w:type="dxa"/>
            <w:tcBorders>
              <w:top w:val="single" w:sz="4" w:space="0" w:color="auto"/>
              <w:left w:val="single" w:sz="4" w:space="0" w:color="auto"/>
              <w:bottom w:val="single" w:sz="4" w:space="0" w:color="auto"/>
              <w:right w:val="single" w:sz="4" w:space="0" w:color="auto"/>
            </w:tcBorders>
            <w:shd w:val="clear" w:color="auto" w:fill="auto"/>
            <w:hideMark/>
          </w:tcPr>
          <w:p w14:paraId="4EA0299C" w14:textId="062F07FF" w:rsidR="00CB4F80" w:rsidRPr="00E3745D" w:rsidRDefault="00BF5876" w:rsidP="00E65422">
            <w:pPr>
              <w:spacing w:after="0" w:line="240" w:lineRule="auto"/>
              <w:textAlignment w:val="baseline"/>
              <w:rPr>
                <w:rFonts w:ascii="Lexend Deca Light" w:eastAsia="Times New Roman" w:hAnsi="Lexend Deca Light" w:cs="Times New Roman"/>
                <w:sz w:val="20"/>
                <w:szCs w:val="20"/>
                <w:lang w:eastAsia="en-GB"/>
              </w:rPr>
            </w:pPr>
            <w:r>
              <w:rPr>
                <w:rFonts w:ascii="Lexend Deca Light" w:eastAsia="Times New Roman" w:hAnsi="Lexend Deca Light" w:cs="Times New Roman"/>
                <w:sz w:val="20"/>
                <w:szCs w:val="20"/>
                <w:lang w:eastAsia="en-GB"/>
              </w:rPr>
              <w:t>0</w:t>
            </w:r>
            <w:r w:rsidR="00CB4F80" w:rsidRPr="00E3745D">
              <w:rPr>
                <w:rFonts w:ascii="Lexend Deca Light" w:eastAsia="Times New Roman" w:hAnsi="Lexend Deca Light" w:cs="Times New Roman"/>
                <w:sz w:val="20"/>
                <w:szCs w:val="20"/>
                <w:lang w:eastAsia="en-GB"/>
              </w:rPr>
              <w:t> </w:t>
            </w:r>
          </w:p>
        </w:tc>
      </w:tr>
      <w:tr w:rsidR="00CB4F80" w:rsidRPr="00E3745D" w14:paraId="021C1ED3" w14:textId="77777777" w:rsidTr="00B35B5D">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85" w:type="dxa"/>
            <w:right w:w="0" w:type="dxa"/>
          </w:tblCellMar>
        </w:tblPrEx>
        <w:trPr>
          <w:trHeight w:val="300"/>
        </w:trPr>
        <w:tc>
          <w:tcPr>
            <w:tcW w:w="5807" w:type="dxa"/>
            <w:gridSpan w:val="2"/>
            <w:tcBorders>
              <w:top w:val="single" w:sz="4" w:space="0" w:color="auto"/>
              <w:left w:val="single" w:sz="4" w:space="0" w:color="auto"/>
              <w:bottom w:val="single" w:sz="4" w:space="0" w:color="auto"/>
              <w:right w:val="single" w:sz="4" w:space="0" w:color="auto"/>
            </w:tcBorders>
            <w:shd w:val="clear" w:color="auto" w:fill="auto"/>
          </w:tcPr>
          <w:p w14:paraId="6738A9CA" w14:textId="29E7134B" w:rsidR="00CB4F80" w:rsidRDefault="00501B14" w:rsidP="00E65422">
            <w:pPr>
              <w:pStyle w:val="Bodytext1"/>
              <w:spacing w:before="40" w:after="40"/>
              <w:rPr>
                <w:rFonts w:ascii="Lexend Deca SemiBold" w:eastAsia="Times New Roman" w:hAnsi="Lexend Deca SemiBold" w:cs="Times New Roman"/>
                <w:sz w:val="20"/>
                <w:szCs w:val="20"/>
                <w:lang w:eastAsia="en-GB"/>
              </w:rPr>
            </w:pPr>
            <w:r>
              <w:rPr>
                <w:rFonts w:ascii="Lexend Deca SemiBold" w:eastAsia="Times New Roman" w:hAnsi="Lexend Deca SemiBold" w:cs="Times New Roman"/>
                <w:sz w:val="20"/>
                <w:szCs w:val="20"/>
                <w:lang w:eastAsia="en-GB"/>
              </w:rPr>
              <w:t>Number of permanent exclusions:</w:t>
            </w:r>
          </w:p>
        </w:tc>
        <w:tc>
          <w:tcPr>
            <w:tcW w:w="1136" w:type="dxa"/>
            <w:tcBorders>
              <w:top w:val="single" w:sz="4" w:space="0" w:color="auto"/>
              <w:left w:val="single" w:sz="4" w:space="0" w:color="auto"/>
              <w:bottom w:val="single" w:sz="4" w:space="0" w:color="auto"/>
              <w:right w:val="single" w:sz="4" w:space="0" w:color="auto"/>
            </w:tcBorders>
            <w:shd w:val="clear" w:color="auto" w:fill="auto"/>
          </w:tcPr>
          <w:p w14:paraId="03D68C51" w14:textId="4A5C4E09" w:rsidR="00CB4F80" w:rsidRPr="00E3745D" w:rsidRDefault="00BF5876" w:rsidP="00E65422">
            <w:pPr>
              <w:spacing w:after="0" w:line="240" w:lineRule="auto"/>
              <w:textAlignment w:val="baseline"/>
              <w:rPr>
                <w:rFonts w:ascii="Lexend Deca Light" w:eastAsia="Times New Roman" w:hAnsi="Lexend Deca Light" w:cs="Times New Roman"/>
                <w:sz w:val="20"/>
                <w:szCs w:val="20"/>
                <w:lang w:eastAsia="en-GB"/>
              </w:rPr>
            </w:pPr>
            <w:r>
              <w:rPr>
                <w:rFonts w:ascii="Lexend Deca Light" w:eastAsia="Times New Roman" w:hAnsi="Lexend Deca Light" w:cs="Times New Roman"/>
                <w:sz w:val="20"/>
                <w:szCs w:val="20"/>
                <w:lang w:eastAsia="en-GB"/>
              </w:rPr>
              <w:t>0</w:t>
            </w:r>
          </w:p>
        </w:tc>
        <w:tc>
          <w:tcPr>
            <w:tcW w:w="2981" w:type="dxa"/>
            <w:tcBorders>
              <w:top w:val="single" w:sz="4" w:space="0" w:color="auto"/>
              <w:left w:val="single" w:sz="4" w:space="0" w:color="auto"/>
              <w:bottom w:val="single" w:sz="4" w:space="0" w:color="auto"/>
              <w:right w:val="single" w:sz="4" w:space="0" w:color="auto"/>
            </w:tcBorders>
            <w:shd w:val="clear" w:color="auto" w:fill="auto"/>
          </w:tcPr>
          <w:p w14:paraId="58D1C269" w14:textId="619EAEDB" w:rsidR="00CB4F80" w:rsidRPr="00E3745D" w:rsidRDefault="00BF5876" w:rsidP="00E65422">
            <w:pPr>
              <w:spacing w:after="0" w:line="240" w:lineRule="auto"/>
              <w:textAlignment w:val="baseline"/>
              <w:rPr>
                <w:rFonts w:ascii="Lexend Deca Light" w:eastAsia="Times New Roman" w:hAnsi="Lexend Deca Light" w:cs="Times New Roman"/>
                <w:sz w:val="20"/>
                <w:szCs w:val="20"/>
                <w:lang w:eastAsia="en-GB"/>
              </w:rPr>
            </w:pPr>
            <w:r>
              <w:rPr>
                <w:rFonts w:ascii="Lexend Deca Light" w:eastAsia="Times New Roman" w:hAnsi="Lexend Deca Light" w:cs="Times New Roman"/>
                <w:sz w:val="20"/>
                <w:szCs w:val="20"/>
                <w:lang w:eastAsia="en-GB"/>
              </w:rPr>
              <w:t>0</w:t>
            </w:r>
          </w:p>
        </w:tc>
      </w:tr>
      <w:tr w:rsidR="007D7BBC" w:rsidRPr="00E3745D" w14:paraId="3C56247B" w14:textId="77777777" w:rsidTr="00B35B5D">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85" w:type="dxa"/>
            <w:right w:w="0" w:type="dxa"/>
          </w:tblCellMar>
        </w:tblPrEx>
        <w:trPr>
          <w:trHeight w:val="300"/>
        </w:trPr>
        <w:tc>
          <w:tcPr>
            <w:tcW w:w="5807" w:type="dxa"/>
            <w:gridSpan w:val="2"/>
            <w:tcBorders>
              <w:top w:val="single" w:sz="4" w:space="0" w:color="auto"/>
              <w:left w:val="single" w:sz="4" w:space="0" w:color="auto"/>
              <w:bottom w:val="single" w:sz="4" w:space="0" w:color="auto"/>
              <w:right w:val="single" w:sz="4" w:space="0" w:color="auto"/>
            </w:tcBorders>
            <w:shd w:val="clear" w:color="auto" w:fill="auto"/>
          </w:tcPr>
          <w:p w14:paraId="34CA0318" w14:textId="15379D0E" w:rsidR="007D7BBC" w:rsidRDefault="007D7BBC" w:rsidP="00E65422">
            <w:pPr>
              <w:pStyle w:val="Bodytext1"/>
              <w:spacing w:before="40" w:after="40"/>
              <w:rPr>
                <w:rFonts w:ascii="Lexend Deca SemiBold" w:eastAsia="Times New Roman" w:hAnsi="Lexend Deca SemiBold" w:cs="Times New Roman"/>
                <w:sz w:val="20"/>
                <w:szCs w:val="20"/>
                <w:lang w:eastAsia="en-GB"/>
              </w:rPr>
            </w:pPr>
            <w:r>
              <w:rPr>
                <w:rFonts w:ascii="Lexend Deca SemiBold" w:eastAsia="Times New Roman" w:hAnsi="Lexend Deca SemiBold" w:cs="Times New Roman"/>
                <w:sz w:val="20"/>
                <w:szCs w:val="20"/>
                <w:lang w:eastAsia="en-GB"/>
              </w:rPr>
              <w:t>Behaviour incidents</w:t>
            </w:r>
            <w:r w:rsidR="00E771F9">
              <w:rPr>
                <w:rFonts w:ascii="Lexend Deca SemiBold" w:eastAsia="Times New Roman" w:hAnsi="Lexend Deca SemiBold" w:cs="Times New Roman"/>
                <w:sz w:val="20"/>
                <w:szCs w:val="20"/>
                <w:lang w:eastAsia="en-GB"/>
              </w:rPr>
              <w:t xml:space="preserve"> and type:</w:t>
            </w:r>
          </w:p>
          <w:p w14:paraId="33F83AF1" w14:textId="26BD804F" w:rsidR="007D7BBC" w:rsidRDefault="007D7BBC" w:rsidP="00E65422">
            <w:pPr>
              <w:pStyle w:val="Bodytext1"/>
              <w:spacing w:before="40" w:after="40"/>
              <w:rPr>
                <w:rFonts w:ascii="Lexend Deca SemiBold" w:eastAsia="Times New Roman" w:hAnsi="Lexend Deca SemiBold" w:cs="Times New Roman"/>
                <w:sz w:val="20"/>
                <w:szCs w:val="20"/>
                <w:lang w:eastAsia="en-GB"/>
              </w:rPr>
            </w:pPr>
            <w:r w:rsidRPr="00217D20">
              <w:rPr>
                <w:sz w:val="20"/>
                <w:szCs w:val="20"/>
              </w:rPr>
              <w:t>(</w:t>
            </w:r>
            <w:r w:rsidR="007B387E" w:rsidRPr="00217D20">
              <w:rPr>
                <w:sz w:val="20"/>
                <w:szCs w:val="20"/>
              </w:rPr>
              <w:t>incidents of searching, screening and confiscation; use of pupil support units, off-site directions and managed moves</w:t>
            </w:r>
            <w:r w:rsidR="00E771F9" w:rsidRPr="00217D20">
              <w:rPr>
                <w:sz w:val="20"/>
                <w:szCs w:val="20"/>
              </w:rPr>
              <w:t>)</w:t>
            </w:r>
          </w:p>
        </w:tc>
        <w:tc>
          <w:tcPr>
            <w:tcW w:w="1136" w:type="dxa"/>
            <w:tcBorders>
              <w:top w:val="single" w:sz="4" w:space="0" w:color="auto"/>
              <w:left w:val="single" w:sz="4" w:space="0" w:color="auto"/>
              <w:bottom w:val="single" w:sz="4" w:space="0" w:color="auto"/>
              <w:right w:val="single" w:sz="4" w:space="0" w:color="auto"/>
            </w:tcBorders>
            <w:shd w:val="clear" w:color="auto" w:fill="auto"/>
          </w:tcPr>
          <w:p w14:paraId="54FA03D8" w14:textId="69F818E3" w:rsidR="007D7BBC" w:rsidRPr="00E3745D" w:rsidRDefault="00BB7187" w:rsidP="00E65422">
            <w:pPr>
              <w:spacing w:after="0" w:line="240" w:lineRule="auto"/>
              <w:textAlignment w:val="baseline"/>
              <w:rPr>
                <w:rFonts w:ascii="Lexend Deca Light" w:eastAsia="Times New Roman" w:hAnsi="Lexend Deca Light" w:cs="Times New Roman"/>
                <w:sz w:val="20"/>
                <w:szCs w:val="20"/>
                <w:lang w:eastAsia="en-GB"/>
              </w:rPr>
            </w:pPr>
            <w:r>
              <w:rPr>
                <w:rFonts w:ascii="Lexend Deca Light" w:eastAsia="Times New Roman" w:hAnsi="Lexend Deca Light" w:cs="Times New Roman"/>
                <w:sz w:val="20"/>
                <w:szCs w:val="20"/>
                <w:lang w:eastAsia="en-GB"/>
              </w:rPr>
              <w:t>9</w:t>
            </w:r>
          </w:p>
        </w:tc>
        <w:tc>
          <w:tcPr>
            <w:tcW w:w="2981" w:type="dxa"/>
            <w:tcBorders>
              <w:top w:val="single" w:sz="4" w:space="0" w:color="auto"/>
              <w:left w:val="single" w:sz="4" w:space="0" w:color="auto"/>
              <w:bottom w:val="single" w:sz="4" w:space="0" w:color="auto"/>
              <w:right w:val="single" w:sz="4" w:space="0" w:color="auto"/>
            </w:tcBorders>
            <w:shd w:val="clear" w:color="auto" w:fill="auto"/>
          </w:tcPr>
          <w:p w14:paraId="64017246" w14:textId="5EAACC81" w:rsidR="007D7BBC" w:rsidRDefault="00BB7187" w:rsidP="00E65422">
            <w:pPr>
              <w:spacing w:after="0" w:line="240" w:lineRule="auto"/>
              <w:textAlignment w:val="baseline"/>
              <w:rPr>
                <w:rFonts w:ascii="Lexend Deca Light" w:eastAsia="Times New Roman" w:hAnsi="Lexend Deca Light" w:cs="Times New Roman"/>
                <w:sz w:val="20"/>
                <w:szCs w:val="20"/>
                <w:lang w:eastAsia="en-GB"/>
              </w:rPr>
            </w:pPr>
            <w:r>
              <w:rPr>
                <w:rFonts w:ascii="Lexend Deca Light" w:eastAsia="Times New Roman" w:hAnsi="Lexend Deca Light" w:cs="Times New Roman"/>
                <w:sz w:val="20"/>
                <w:szCs w:val="20"/>
                <w:lang w:eastAsia="en-GB"/>
              </w:rPr>
              <w:t>Low level concerns</w:t>
            </w:r>
          </w:p>
          <w:p w14:paraId="16725C93" w14:textId="25E59C97" w:rsidR="00BB7187" w:rsidRPr="00E3745D" w:rsidRDefault="00BB7187" w:rsidP="00E65422">
            <w:pPr>
              <w:spacing w:after="0" w:line="240" w:lineRule="auto"/>
              <w:textAlignment w:val="baseline"/>
              <w:rPr>
                <w:rFonts w:ascii="Lexend Deca Light" w:eastAsia="Times New Roman" w:hAnsi="Lexend Deca Light" w:cs="Times New Roman"/>
                <w:sz w:val="20"/>
                <w:szCs w:val="20"/>
                <w:lang w:eastAsia="en-GB"/>
              </w:rPr>
            </w:pPr>
            <w:r>
              <w:rPr>
                <w:rFonts w:ascii="Lexend Deca Light" w:eastAsia="Times New Roman" w:hAnsi="Lexend Deca Light" w:cs="Times New Roman"/>
                <w:sz w:val="20"/>
                <w:szCs w:val="20"/>
                <w:lang w:eastAsia="en-GB"/>
              </w:rPr>
              <w:t>(19 last half term)</w:t>
            </w:r>
          </w:p>
        </w:tc>
      </w:tr>
      <w:tr w:rsidR="00BB7187" w:rsidRPr="00E3745D" w14:paraId="6DD4763F" w14:textId="77777777" w:rsidTr="00656594">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85" w:type="dxa"/>
            <w:right w:w="0" w:type="dxa"/>
          </w:tblCellMar>
        </w:tblPrEx>
        <w:trPr>
          <w:trHeight w:val="300"/>
        </w:trPr>
        <w:tc>
          <w:tcPr>
            <w:tcW w:w="9924" w:type="dxa"/>
            <w:gridSpan w:val="4"/>
            <w:tcBorders>
              <w:top w:val="single" w:sz="4" w:space="0" w:color="auto"/>
              <w:left w:val="single" w:sz="4" w:space="0" w:color="auto"/>
              <w:bottom w:val="single" w:sz="4" w:space="0" w:color="auto"/>
              <w:right w:val="single" w:sz="4" w:space="0" w:color="auto"/>
            </w:tcBorders>
            <w:shd w:val="clear" w:color="auto" w:fill="auto"/>
          </w:tcPr>
          <w:p w14:paraId="0FCAB027" w14:textId="2DE2C19A" w:rsidR="00BB7187" w:rsidRDefault="00BB7187" w:rsidP="00E65422">
            <w:pPr>
              <w:spacing w:after="0" w:line="240" w:lineRule="auto"/>
              <w:textAlignment w:val="baseline"/>
              <w:rPr>
                <w:rFonts w:ascii="Lexend Deca Light" w:eastAsia="Times New Roman" w:hAnsi="Lexend Deca Light" w:cs="Times New Roman"/>
                <w:sz w:val="20"/>
                <w:szCs w:val="20"/>
                <w:lang w:eastAsia="en-GB"/>
              </w:rPr>
            </w:pPr>
            <w:r>
              <w:rPr>
                <w:noProof/>
                <w:lang w:eastAsia="en-GB"/>
                <w14:ligatures w14:val="standardContextual"/>
              </w:rPr>
              <w:drawing>
                <wp:inline distT="0" distB="0" distL="0" distR="0" wp14:anchorId="6F2A0A1C" wp14:editId="3AD2B3DB">
                  <wp:extent cx="6247765" cy="3432175"/>
                  <wp:effectExtent l="0" t="0" r="63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247765" cy="3432175"/>
                          </a:xfrm>
                          <a:prstGeom prst="rect">
                            <a:avLst/>
                          </a:prstGeom>
                        </pic:spPr>
                      </pic:pic>
                    </a:graphicData>
                  </a:graphic>
                </wp:inline>
              </w:drawing>
            </w:r>
          </w:p>
        </w:tc>
      </w:tr>
    </w:tbl>
    <w:p w14:paraId="63542E7E" w14:textId="77777777" w:rsidR="00CB4F80" w:rsidRDefault="00CB4F80" w:rsidP="00B35B5D">
      <w:pPr>
        <w:pStyle w:val="Bodytextbullets"/>
        <w:numPr>
          <w:ilvl w:val="0"/>
          <w:numId w:val="0"/>
        </w:numPr>
        <w:spacing w:before="0" w:after="0" w:line="240" w:lineRule="auto"/>
        <w:ind w:left="357" w:hanging="357"/>
      </w:pPr>
    </w:p>
    <w:tbl>
      <w:tblPr>
        <w:tblW w:w="9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411"/>
        <w:gridCol w:w="2975"/>
        <w:gridCol w:w="9"/>
      </w:tblGrid>
      <w:tr w:rsidR="00802E51" w:rsidRPr="00901C5E" w14:paraId="5A59D2F6" w14:textId="77777777" w:rsidTr="001E0748">
        <w:trPr>
          <w:gridAfter w:val="1"/>
          <w:wAfter w:w="9" w:type="dxa"/>
          <w:trHeight w:val="387"/>
        </w:trPr>
        <w:tc>
          <w:tcPr>
            <w:tcW w:w="9918" w:type="dxa"/>
            <w:gridSpan w:val="3"/>
            <w:shd w:val="clear" w:color="auto" w:fill="00407B"/>
            <w:vAlign w:val="center"/>
            <w:hideMark/>
          </w:tcPr>
          <w:p w14:paraId="69E03B8F" w14:textId="2AEE4BCC" w:rsidR="00802E51" w:rsidRPr="00901C5E" w:rsidRDefault="000A618B" w:rsidP="00E8125F">
            <w:pPr>
              <w:pStyle w:val="Heading3"/>
            </w:pPr>
            <w:r w:rsidRPr="000A618B">
              <w:t>Pupils with Special educational needs (SEN) and looked-after children (LAC)</w:t>
            </w:r>
          </w:p>
        </w:tc>
      </w:tr>
      <w:tr w:rsidR="00802E51" w:rsidRPr="0094202C" w14:paraId="294F69CA" w14:textId="77777777" w:rsidTr="00C53E33">
        <w:trPr>
          <w:gridAfter w:val="1"/>
          <w:wAfter w:w="9" w:type="dxa"/>
          <w:trHeight w:val="532"/>
        </w:trPr>
        <w:tc>
          <w:tcPr>
            <w:tcW w:w="9918" w:type="dxa"/>
            <w:gridSpan w:val="3"/>
            <w:shd w:val="clear" w:color="auto" w:fill="auto"/>
          </w:tcPr>
          <w:p w14:paraId="74715600" w14:textId="03CBB01E" w:rsidR="00430218" w:rsidRPr="00430218" w:rsidRDefault="00430218" w:rsidP="00B91C34">
            <w:pPr>
              <w:pStyle w:val="Bodytextbullets"/>
              <w:numPr>
                <w:ilvl w:val="0"/>
                <w:numId w:val="0"/>
              </w:numPr>
              <w:spacing w:after="100"/>
              <w:rPr>
                <w:rFonts w:ascii="Segoe UI" w:eastAsia="Times New Roman" w:hAnsi="Segoe UI" w:cs="Segoe UI"/>
                <w:sz w:val="24"/>
                <w:szCs w:val="24"/>
                <w:lang w:eastAsia="en-GB"/>
              </w:rPr>
            </w:pPr>
            <w:r w:rsidRPr="00430218">
              <w:rPr>
                <w:rFonts w:ascii="Segoe UI" w:eastAsia="Times New Roman" w:hAnsi="Segoe UI" w:cs="Segoe UI"/>
                <w:sz w:val="24"/>
                <w:szCs w:val="24"/>
                <w:lang w:eastAsia="en-GB"/>
              </w:rPr>
              <w:t>3 x EHCPs have been agreed by County ( 2 x band 3 and 1 x Band 4)</w:t>
            </w:r>
          </w:p>
          <w:p w14:paraId="65BFE202" w14:textId="2B480595" w:rsidR="00430218" w:rsidRPr="00430218" w:rsidRDefault="00430218" w:rsidP="00B91C34">
            <w:pPr>
              <w:pStyle w:val="Bodytextbullets"/>
              <w:numPr>
                <w:ilvl w:val="0"/>
                <w:numId w:val="0"/>
              </w:numPr>
              <w:spacing w:after="100"/>
              <w:rPr>
                <w:rFonts w:ascii="Segoe UI" w:eastAsia="Times New Roman" w:hAnsi="Segoe UI" w:cs="Segoe UI"/>
                <w:sz w:val="24"/>
                <w:szCs w:val="24"/>
                <w:lang w:eastAsia="en-GB"/>
              </w:rPr>
            </w:pPr>
            <w:r w:rsidRPr="00430218">
              <w:rPr>
                <w:rFonts w:ascii="Segoe UI" w:eastAsia="Times New Roman" w:hAnsi="Segoe UI" w:cs="Segoe UI"/>
                <w:sz w:val="24"/>
                <w:szCs w:val="24"/>
                <w:lang w:eastAsia="en-GB"/>
              </w:rPr>
              <w:t>Another EHCP has been submitted and likely to be agreed.</w:t>
            </w:r>
          </w:p>
          <w:p w14:paraId="050AFEAC" w14:textId="35496BA3" w:rsidR="00430218" w:rsidRPr="00430218" w:rsidRDefault="00430218" w:rsidP="00B91C34">
            <w:pPr>
              <w:pStyle w:val="Bodytextbullets"/>
              <w:numPr>
                <w:ilvl w:val="0"/>
                <w:numId w:val="0"/>
              </w:numPr>
              <w:spacing w:after="100"/>
              <w:rPr>
                <w:rFonts w:ascii="Segoe UI" w:eastAsia="Times New Roman" w:hAnsi="Segoe UI" w:cs="Segoe UI"/>
                <w:sz w:val="24"/>
                <w:szCs w:val="24"/>
                <w:lang w:eastAsia="en-GB"/>
              </w:rPr>
            </w:pPr>
            <w:r w:rsidRPr="00430218">
              <w:rPr>
                <w:rFonts w:ascii="Segoe UI" w:eastAsia="Times New Roman" w:hAnsi="Segoe UI" w:cs="Segoe UI"/>
                <w:sz w:val="24"/>
                <w:szCs w:val="24"/>
                <w:lang w:eastAsia="en-GB"/>
              </w:rPr>
              <w:t xml:space="preserve">Parental request for EHCP has been submitted for a Y6 pupil. </w:t>
            </w:r>
          </w:p>
          <w:p w14:paraId="1CE39259" w14:textId="030BFEA0" w:rsidR="00430218" w:rsidRPr="00430218" w:rsidRDefault="00430218" w:rsidP="00B91C34">
            <w:pPr>
              <w:pStyle w:val="Bodytextbullets"/>
              <w:numPr>
                <w:ilvl w:val="0"/>
                <w:numId w:val="0"/>
              </w:numPr>
              <w:spacing w:after="100"/>
              <w:rPr>
                <w:rFonts w:ascii="Segoe UI" w:eastAsia="Times New Roman" w:hAnsi="Segoe UI" w:cs="Segoe UI"/>
                <w:sz w:val="24"/>
                <w:szCs w:val="24"/>
                <w:lang w:eastAsia="en-GB"/>
              </w:rPr>
            </w:pPr>
            <w:r w:rsidRPr="00430218">
              <w:rPr>
                <w:rFonts w:ascii="Segoe UI" w:eastAsia="Times New Roman" w:hAnsi="Segoe UI" w:cs="Segoe UI"/>
                <w:sz w:val="24"/>
                <w:szCs w:val="24"/>
                <w:lang w:eastAsia="en-GB"/>
              </w:rPr>
              <w:t xml:space="preserve"> 3 x Inclusion funding applications have been submitted (continuation of last years support)</w:t>
            </w:r>
          </w:p>
          <w:p w14:paraId="7E33E4EA" w14:textId="27086B49" w:rsidR="00430218" w:rsidRPr="00430218" w:rsidRDefault="00430218" w:rsidP="00B91C34">
            <w:pPr>
              <w:pStyle w:val="Bodytextbullets"/>
              <w:numPr>
                <w:ilvl w:val="0"/>
                <w:numId w:val="0"/>
              </w:numPr>
              <w:spacing w:after="100"/>
              <w:rPr>
                <w:rFonts w:ascii="Segoe UI" w:eastAsia="Times New Roman" w:hAnsi="Segoe UI" w:cs="Segoe UI"/>
                <w:sz w:val="24"/>
                <w:szCs w:val="24"/>
                <w:lang w:eastAsia="en-GB"/>
              </w:rPr>
            </w:pPr>
            <w:r w:rsidRPr="00430218">
              <w:rPr>
                <w:rFonts w:ascii="Segoe UI" w:eastAsia="Times New Roman" w:hAnsi="Segoe UI" w:cs="Segoe UI"/>
                <w:sz w:val="24"/>
                <w:szCs w:val="24"/>
                <w:lang w:eastAsia="en-GB"/>
              </w:rPr>
              <w:lastRenderedPageBreak/>
              <w:t xml:space="preserve"> 1 x inclusion funding has been agreed for a Y6 pupil to support until the end of the academic year. </w:t>
            </w:r>
          </w:p>
          <w:p w14:paraId="4C59BA5D" w14:textId="6E0B3B40" w:rsidR="00430218" w:rsidRPr="0094202C" w:rsidRDefault="00430218" w:rsidP="00B91C34">
            <w:pPr>
              <w:pStyle w:val="Bodytextbullets"/>
              <w:numPr>
                <w:ilvl w:val="0"/>
                <w:numId w:val="0"/>
              </w:numPr>
              <w:spacing w:after="100"/>
            </w:pPr>
            <w:r w:rsidRPr="00430218">
              <w:rPr>
                <w:rFonts w:ascii="Segoe UI" w:eastAsia="Times New Roman" w:hAnsi="Segoe UI" w:cs="Segoe UI"/>
                <w:sz w:val="24"/>
                <w:szCs w:val="24"/>
                <w:lang w:eastAsia="en-GB"/>
              </w:rPr>
              <w:t>The LA have agreed to contribute £25,231,73 to the provision of a new Y3 child starting in September. This post will need to be advertised externally as none of the current TAs have the required skills.</w:t>
            </w:r>
            <w:r>
              <w:rPr>
                <w:rFonts w:ascii="Segoe UI" w:eastAsia="Times New Roman" w:hAnsi="Segoe UI" w:cs="Segoe UI"/>
                <w:b/>
                <w:sz w:val="24"/>
                <w:szCs w:val="24"/>
                <w:lang w:eastAsia="en-GB"/>
              </w:rPr>
              <w:t xml:space="preserve"> </w:t>
            </w:r>
          </w:p>
        </w:tc>
      </w:tr>
      <w:tr w:rsidR="00C53E33" w:rsidRPr="00ED4B48" w14:paraId="04157AFE" w14:textId="77777777" w:rsidTr="009547B0">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85" w:type="dxa"/>
            <w:right w:w="0" w:type="dxa"/>
          </w:tblCellMar>
        </w:tblPrEx>
        <w:trPr>
          <w:trHeight w:val="300"/>
        </w:trPr>
        <w:tc>
          <w:tcPr>
            <w:tcW w:w="4532" w:type="dxa"/>
            <w:tcBorders>
              <w:top w:val="single" w:sz="6" w:space="0" w:color="auto"/>
              <w:left w:val="single" w:sz="6" w:space="0" w:color="auto"/>
              <w:bottom w:val="single" w:sz="4" w:space="0" w:color="auto"/>
              <w:right w:val="single" w:sz="6" w:space="0" w:color="auto"/>
            </w:tcBorders>
            <w:shd w:val="clear" w:color="auto" w:fill="00407B"/>
            <w:hideMark/>
          </w:tcPr>
          <w:p w14:paraId="4C2A7113" w14:textId="77777777" w:rsidR="00C53E33" w:rsidRPr="00E3745D" w:rsidRDefault="00C53E33" w:rsidP="00E65422">
            <w:pPr>
              <w:spacing w:after="0" w:line="240" w:lineRule="auto"/>
              <w:textAlignment w:val="baseline"/>
              <w:rPr>
                <w:rFonts w:ascii="Lexend Deca Light" w:eastAsia="Times New Roman" w:hAnsi="Lexend Deca Light" w:cs="Times New Roman"/>
                <w:sz w:val="20"/>
                <w:szCs w:val="20"/>
                <w:lang w:eastAsia="en-GB"/>
              </w:rPr>
            </w:pPr>
            <w:r w:rsidRPr="00E3745D">
              <w:rPr>
                <w:rFonts w:ascii="Lexend Deca Light" w:eastAsia="Times New Roman" w:hAnsi="Lexend Deca Light" w:cs="Times New Roman"/>
                <w:sz w:val="20"/>
                <w:szCs w:val="20"/>
                <w:lang w:eastAsia="en-GB"/>
              </w:rPr>
              <w:lastRenderedPageBreak/>
              <w:t> </w:t>
            </w:r>
          </w:p>
        </w:tc>
        <w:tc>
          <w:tcPr>
            <w:tcW w:w="2411" w:type="dxa"/>
            <w:tcBorders>
              <w:top w:val="single" w:sz="6" w:space="0" w:color="auto"/>
              <w:left w:val="single" w:sz="6" w:space="0" w:color="auto"/>
              <w:bottom w:val="single" w:sz="4" w:space="0" w:color="auto"/>
              <w:right w:val="single" w:sz="6" w:space="0" w:color="auto"/>
            </w:tcBorders>
            <w:shd w:val="clear" w:color="auto" w:fill="00407B"/>
            <w:hideMark/>
          </w:tcPr>
          <w:p w14:paraId="1340BD0C" w14:textId="7F387EDD" w:rsidR="00C53E33" w:rsidRPr="00ED4B48" w:rsidRDefault="00430218" w:rsidP="00E65422">
            <w:pPr>
              <w:spacing w:before="40" w:after="40" w:line="240" w:lineRule="auto"/>
              <w:textAlignment w:val="baseline"/>
              <w:rPr>
                <w:rFonts w:ascii="Lexend Deca" w:eastAsia="Times New Roman" w:hAnsi="Lexend Deca" w:cs="Times New Roman"/>
                <w:lang w:eastAsia="en-GB"/>
              </w:rPr>
            </w:pPr>
            <w:r>
              <w:rPr>
                <w:rFonts w:ascii="Lexend Deca" w:eastAsia="Times New Roman" w:hAnsi="Lexend Deca" w:cs="Times New Roman"/>
                <w:lang w:val="en-US" w:eastAsia="en-GB"/>
              </w:rPr>
              <w:t>This Year</w:t>
            </w:r>
          </w:p>
        </w:tc>
        <w:tc>
          <w:tcPr>
            <w:tcW w:w="2984" w:type="dxa"/>
            <w:gridSpan w:val="2"/>
            <w:tcBorders>
              <w:top w:val="single" w:sz="6" w:space="0" w:color="auto"/>
              <w:left w:val="single" w:sz="6" w:space="0" w:color="auto"/>
              <w:bottom w:val="single" w:sz="4" w:space="0" w:color="auto"/>
              <w:right w:val="single" w:sz="6" w:space="0" w:color="auto"/>
            </w:tcBorders>
            <w:shd w:val="clear" w:color="auto" w:fill="00407B"/>
            <w:hideMark/>
          </w:tcPr>
          <w:p w14:paraId="35A1325A" w14:textId="77777777" w:rsidR="00C53E33" w:rsidRPr="00ED4B48" w:rsidRDefault="00C53E33" w:rsidP="00E65422">
            <w:pPr>
              <w:spacing w:before="40" w:after="40" w:line="240" w:lineRule="auto"/>
              <w:textAlignment w:val="baseline"/>
              <w:rPr>
                <w:rFonts w:ascii="Lexend Deca" w:eastAsia="Times New Roman" w:hAnsi="Lexend Deca" w:cs="Times New Roman"/>
                <w:lang w:val="en-US" w:eastAsia="en-GB"/>
              </w:rPr>
            </w:pPr>
            <w:r>
              <w:rPr>
                <w:rFonts w:ascii="Lexend Deca" w:eastAsia="Times New Roman" w:hAnsi="Lexend Deca" w:cs="Times New Roman"/>
                <w:lang w:val="en-US" w:eastAsia="en-GB"/>
              </w:rPr>
              <w:t>Comparison to last year</w:t>
            </w:r>
          </w:p>
        </w:tc>
      </w:tr>
      <w:tr w:rsidR="00C53E33" w:rsidRPr="00E3745D" w14:paraId="5FBB1C3D" w14:textId="77777777" w:rsidTr="009547B0">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85" w:type="dxa"/>
            <w:right w:w="0" w:type="dxa"/>
          </w:tblCellMar>
        </w:tblPrEx>
        <w:trPr>
          <w:trHeight w:val="300"/>
        </w:trPr>
        <w:tc>
          <w:tcPr>
            <w:tcW w:w="4532" w:type="dxa"/>
            <w:tcBorders>
              <w:top w:val="single" w:sz="4" w:space="0" w:color="auto"/>
              <w:left w:val="single" w:sz="4" w:space="0" w:color="auto"/>
              <w:bottom w:val="single" w:sz="4" w:space="0" w:color="auto"/>
              <w:right w:val="single" w:sz="4" w:space="0" w:color="auto"/>
            </w:tcBorders>
            <w:shd w:val="clear" w:color="auto" w:fill="auto"/>
          </w:tcPr>
          <w:p w14:paraId="471C2303" w14:textId="51117906" w:rsidR="00C53E33" w:rsidRPr="00E3745D" w:rsidRDefault="00C53E33" w:rsidP="00E65422">
            <w:pPr>
              <w:pStyle w:val="Bodytext1"/>
              <w:spacing w:before="40" w:after="40"/>
              <w:rPr>
                <w:rFonts w:eastAsia="Times New Roman" w:cs="Times New Roman"/>
                <w:sz w:val="20"/>
                <w:szCs w:val="20"/>
                <w:lang w:eastAsia="en-GB"/>
              </w:rPr>
            </w:pPr>
            <w:r w:rsidRPr="00501B14">
              <w:rPr>
                <w:rFonts w:ascii="Lexend Deca SemiBold" w:eastAsia="Times New Roman" w:hAnsi="Lexend Deca SemiBold" w:cs="Times New Roman"/>
                <w:sz w:val="20"/>
                <w:szCs w:val="20"/>
                <w:lang w:eastAsia="en-GB"/>
              </w:rPr>
              <w:t xml:space="preserve">Number of </w:t>
            </w:r>
            <w:r w:rsidR="009B2893">
              <w:rPr>
                <w:rFonts w:ascii="Lexend Deca SemiBold" w:eastAsia="Times New Roman" w:hAnsi="Lexend Deca SemiBold" w:cs="Times New Roman"/>
                <w:sz w:val="20"/>
                <w:szCs w:val="20"/>
                <w:lang w:eastAsia="en-GB"/>
              </w:rPr>
              <w:t>pupils on the SEN register:</w:t>
            </w:r>
            <w:r w:rsidR="00D50099">
              <w:rPr>
                <w:rFonts w:ascii="Lexend Deca SemiBold" w:eastAsia="Times New Roman" w:hAnsi="Lexend Deca SemiBold" w:cs="Times New Roman"/>
                <w:sz w:val="20"/>
                <w:szCs w:val="20"/>
                <w:lang w:eastAsia="en-GB"/>
              </w:rPr>
              <w:br/>
            </w:r>
            <w:r w:rsidR="00D50099" w:rsidRPr="007521A5">
              <w:rPr>
                <w:sz w:val="20"/>
                <w:szCs w:val="20"/>
              </w:rPr>
              <w:t>(Also detail type of need)</w:t>
            </w:r>
          </w:p>
        </w:tc>
        <w:tc>
          <w:tcPr>
            <w:tcW w:w="2411" w:type="dxa"/>
            <w:tcBorders>
              <w:top w:val="single" w:sz="4" w:space="0" w:color="auto"/>
              <w:left w:val="single" w:sz="4" w:space="0" w:color="auto"/>
              <w:bottom w:val="single" w:sz="4" w:space="0" w:color="auto"/>
              <w:right w:val="single" w:sz="4" w:space="0" w:color="auto"/>
            </w:tcBorders>
            <w:shd w:val="clear" w:color="auto" w:fill="auto"/>
            <w:hideMark/>
          </w:tcPr>
          <w:p w14:paraId="1D780189" w14:textId="66533329" w:rsidR="00C53E33" w:rsidRPr="00E3745D" w:rsidRDefault="00C53E33" w:rsidP="00E65422">
            <w:pPr>
              <w:spacing w:after="0" w:line="240" w:lineRule="auto"/>
              <w:textAlignment w:val="baseline"/>
              <w:rPr>
                <w:rFonts w:ascii="Lexend Deca Light" w:eastAsia="Times New Roman" w:hAnsi="Lexend Deca Light" w:cs="Times New Roman"/>
                <w:sz w:val="20"/>
                <w:szCs w:val="20"/>
                <w:lang w:eastAsia="en-GB"/>
              </w:rPr>
            </w:pPr>
            <w:r w:rsidRPr="00E3745D">
              <w:rPr>
                <w:rFonts w:ascii="Lexend Deca Light" w:eastAsia="Times New Roman" w:hAnsi="Lexend Deca Light" w:cs="Times New Roman"/>
                <w:sz w:val="20"/>
                <w:szCs w:val="20"/>
                <w:lang w:eastAsia="en-GB"/>
              </w:rPr>
              <w:t> </w:t>
            </w:r>
            <w:r w:rsidR="00430218">
              <w:rPr>
                <w:rFonts w:ascii="Lexend Deca Light" w:eastAsia="Times New Roman" w:hAnsi="Lexend Deca Light" w:cs="Times New Roman"/>
                <w:sz w:val="20"/>
                <w:szCs w:val="20"/>
                <w:lang w:eastAsia="en-GB"/>
              </w:rPr>
              <w:t>20</w:t>
            </w:r>
          </w:p>
        </w:tc>
        <w:tc>
          <w:tcPr>
            <w:tcW w:w="2984" w:type="dxa"/>
            <w:gridSpan w:val="2"/>
            <w:tcBorders>
              <w:top w:val="single" w:sz="4" w:space="0" w:color="auto"/>
              <w:left w:val="single" w:sz="4" w:space="0" w:color="auto"/>
              <w:bottom w:val="single" w:sz="4" w:space="0" w:color="auto"/>
              <w:right w:val="single" w:sz="4" w:space="0" w:color="auto"/>
            </w:tcBorders>
            <w:shd w:val="clear" w:color="auto" w:fill="auto"/>
            <w:hideMark/>
          </w:tcPr>
          <w:p w14:paraId="1FDF9746" w14:textId="3907B422" w:rsidR="00C53E33" w:rsidRPr="00E3745D" w:rsidRDefault="00C53E33" w:rsidP="00E65422">
            <w:pPr>
              <w:spacing w:after="0" w:line="240" w:lineRule="auto"/>
              <w:textAlignment w:val="baseline"/>
              <w:rPr>
                <w:rFonts w:ascii="Lexend Deca Light" w:eastAsia="Times New Roman" w:hAnsi="Lexend Deca Light" w:cs="Times New Roman"/>
                <w:sz w:val="20"/>
                <w:szCs w:val="20"/>
                <w:lang w:eastAsia="en-GB"/>
              </w:rPr>
            </w:pPr>
            <w:r w:rsidRPr="00E3745D">
              <w:rPr>
                <w:rFonts w:ascii="Lexend Deca Light" w:eastAsia="Times New Roman" w:hAnsi="Lexend Deca Light" w:cs="Times New Roman"/>
                <w:sz w:val="20"/>
                <w:szCs w:val="20"/>
                <w:lang w:eastAsia="en-GB"/>
              </w:rPr>
              <w:t> </w:t>
            </w:r>
            <w:r w:rsidR="00BF5876">
              <w:rPr>
                <w:rFonts w:ascii="Lexend Deca Light" w:eastAsia="Times New Roman" w:hAnsi="Lexend Deca Light" w:cs="Times New Roman"/>
                <w:sz w:val="20"/>
                <w:szCs w:val="20"/>
                <w:lang w:eastAsia="en-GB"/>
              </w:rPr>
              <w:t>18</w:t>
            </w:r>
          </w:p>
        </w:tc>
      </w:tr>
      <w:tr w:rsidR="00D80FB5" w:rsidRPr="00E3745D" w14:paraId="2816F834" w14:textId="77777777" w:rsidTr="009547B0">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85" w:type="dxa"/>
            <w:right w:w="0" w:type="dxa"/>
          </w:tblCellMar>
        </w:tblPrEx>
        <w:trPr>
          <w:trHeight w:val="300"/>
        </w:trPr>
        <w:tc>
          <w:tcPr>
            <w:tcW w:w="4532" w:type="dxa"/>
            <w:tcBorders>
              <w:top w:val="single" w:sz="4" w:space="0" w:color="auto"/>
              <w:left w:val="single" w:sz="4" w:space="0" w:color="auto"/>
              <w:bottom w:val="single" w:sz="4" w:space="0" w:color="auto"/>
              <w:right w:val="single" w:sz="4" w:space="0" w:color="auto"/>
            </w:tcBorders>
            <w:shd w:val="clear" w:color="auto" w:fill="auto"/>
          </w:tcPr>
          <w:p w14:paraId="3AD3035B" w14:textId="3D348574" w:rsidR="00D80FB5" w:rsidRPr="00501B14" w:rsidRDefault="00D80FB5" w:rsidP="00E65422">
            <w:pPr>
              <w:pStyle w:val="Bodytext1"/>
              <w:spacing w:before="40" w:after="40"/>
              <w:rPr>
                <w:rFonts w:ascii="Lexend Deca SemiBold" w:eastAsia="Times New Roman" w:hAnsi="Lexend Deca SemiBold" w:cs="Times New Roman"/>
                <w:sz w:val="20"/>
                <w:szCs w:val="20"/>
                <w:lang w:eastAsia="en-GB"/>
              </w:rPr>
            </w:pPr>
            <w:r>
              <w:rPr>
                <w:rFonts w:ascii="Lexend Deca SemiBold" w:eastAsia="Times New Roman" w:hAnsi="Lexend Deca SemiBold" w:cs="Times New Roman"/>
                <w:sz w:val="20"/>
                <w:szCs w:val="20"/>
                <w:lang w:eastAsia="en-GB"/>
              </w:rPr>
              <w:t xml:space="preserve">Number and type of </w:t>
            </w:r>
            <w:r w:rsidR="00B554EE">
              <w:rPr>
                <w:rFonts w:ascii="Lexend Deca SemiBold" w:eastAsia="Times New Roman" w:hAnsi="Lexend Deca SemiBold" w:cs="Times New Roman"/>
                <w:sz w:val="20"/>
                <w:szCs w:val="20"/>
                <w:lang w:eastAsia="en-GB"/>
              </w:rPr>
              <w:t>EHC plans:</w:t>
            </w:r>
          </w:p>
        </w:tc>
        <w:tc>
          <w:tcPr>
            <w:tcW w:w="2411" w:type="dxa"/>
            <w:tcBorders>
              <w:top w:val="single" w:sz="4" w:space="0" w:color="auto"/>
              <w:left w:val="single" w:sz="4" w:space="0" w:color="auto"/>
              <w:bottom w:val="single" w:sz="4" w:space="0" w:color="auto"/>
              <w:right w:val="single" w:sz="4" w:space="0" w:color="auto"/>
            </w:tcBorders>
            <w:shd w:val="clear" w:color="auto" w:fill="auto"/>
          </w:tcPr>
          <w:p w14:paraId="4B91E8AE" w14:textId="4C8ABB0E" w:rsidR="00430218" w:rsidRDefault="00430218" w:rsidP="00E65422">
            <w:pPr>
              <w:spacing w:after="0" w:line="240" w:lineRule="auto"/>
              <w:textAlignment w:val="baseline"/>
              <w:rPr>
                <w:rFonts w:ascii="Lexend Deca Light" w:eastAsia="Times New Roman" w:hAnsi="Lexend Deca Light" w:cs="Times New Roman"/>
                <w:sz w:val="20"/>
                <w:szCs w:val="20"/>
                <w:lang w:eastAsia="en-GB"/>
              </w:rPr>
            </w:pPr>
            <w:r>
              <w:rPr>
                <w:rFonts w:ascii="Lexend Deca Light" w:eastAsia="Times New Roman" w:hAnsi="Lexend Deca Light" w:cs="Times New Roman"/>
                <w:sz w:val="20"/>
                <w:szCs w:val="20"/>
                <w:lang w:eastAsia="en-GB"/>
              </w:rPr>
              <w:t>2</w:t>
            </w:r>
            <w:r w:rsidR="00BF5876">
              <w:rPr>
                <w:rFonts w:ascii="Lexend Deca Light" w:eastAsia="Times New Roman" w:hAnsi="Lexend Deca Light" w:cs="Times New Roman"/>
                <w:sz w:val="20"/>
                <w:szCs w:val="20"/>
                <w:lang w:eastAsia="en-GB"/>
              </w:rPr>
              <w:t xml:space="preserve"> x Band 4 </w:t>
            </w:r>
          </w:p>
          <w:p w14:paraId="10EDB8D9" w14:textId="45AAF807" w:rsidR="00430218" w:rsidRDefault="00430218" w:rsidP="00E65422">
            <w:pPr>
              <w:spacing w:after="0" w:line="240" w:lineRule="auto"/>
              <w:textAlignment w:val="baseline"/>
              <w:rPr>
                <w:rFonts w:ascii="Lexend Deca Light" w:eastAsia="Times New Roman" w:hAnsi="Lexend Deca Light" w:cs="Times New Roman"/>
                <w:sz w:val="20"/>
                <w:szCs w:val="20"/>
                <w:lang w:eastAsia="en-GB"/>
              </w:rPr>
            </w:pPr>
            <w:r>
              <w:rPr>
                <w:rFonts w:ascii="Lexend Deca Light" w:eastAsia="Times New Roman" w:hAnsi="Lexend Deca Light" w:cs="Times New Roman"/>
                <w:sz w:val="20"/>
                <w:szCs w:val="20"/>
                <w:lang w:eastAsia="en-GB"/>
              </w:rPr>
              <w:t xml:space="preserve">2 x Band 3 </w:t>
            </w:r>
          </w:p>
          <w:p w14:paraId="4C347F84" w14:textId="0DFF29A8" w:rsidR="00430218" w:rsidRPr="00E3745D" w:rsidRDefault="00430218" w:rsidP="00E65422">
            <w:pPr>
              <w:spacing w:after="0" w:line="240" w:lineRule="auto"/>
              <w:textAlignment w:val="baseline"/>
              <w:rPr>
                <w:rFonts w:ascii="Lexend Deca Light" w:eastAsia="Times New Roman" w:hAnsi="Lexend Deca Light" w:cs="Times New Roman"/>
                <w:sz w:val="20"/>
                <w:szCs w:val="20"/>
                <w:lang w:eastAsia="en-GB"/>
              </w:rPr>
            </w:pPr>
          </w:p>
        </w:tc>
        <w:tc>
          <w:tcPr>
            <w:tcW w:w="2984" w:type="dxa"/>
            <w:gridSpan w:val="2"/>
            <w:tcBorders>
              <w:top w:val="single" w:sz="4" w:space="0" w:color="auto"/>
              <w:left w:val="single" w:sz="4" w:space="0" w:color="auto"/>
              <w:bottom w:val="single" w:sz="4" w:space="0" w:color="auto"/>
              <w:right w:val="single" w:sz="4" w:space="0" w:color="auto"/>
            </w:tcBorders>
            <w:shd w:val="clear" w:color="auto" w:fill="auto"/>
          </w:tcPr>
          <w:p w14:paraId="150CD368" w14:textId="0557F5A9" w:rsidR="00D80FB5" w:rsidRPr="00E3745D" w:rsidRDefault="00BF5876" w:rsidP="00E65422">
            <w:pPr>
              <w:spacing w:after="0" w:line="240" w:lineRule="auto"/>
              <w:textAlignment w:val="baseline"/>
              <w:rPr>
                <w:rFonts w:ascii="Lexend Deca Light" w:eastAsia="Times New Roman" w:hAnsi="Lexend Deca Light" w:cs="Times New Roman"/>
                <w:sz w:val="20"/>
                <w:szCs w:val="20"/>
                <w:lang w:eastAsia="en-GB"/>
              </w:rPr>
            </w:pPr>
            <w:r>
              <w:rPr>
                <w:rFonts w:ascii="Lexend Deca Light" w:eastAsia="Times New Roman" w:hAnsi="Lexend Deca Light" w:cs="Times New Roman"/>
                <w:sz w:val="20"/>
                <w:szCs w:val="20"/>
                <w:lang w:eastAsia="en-GB"/>
              </w:rPr>
              <w:t xml:space="preserve"> 1 x band 4 </w:t>
            </w:r>
          </w:p>
        </w:tc>
      </w:tr>
      <w:tr w:rsidR="00C53E33" w:rsidRPr="00E3745D" w14:paraId="5FCAC58B" w14:textId="77777777" w:rsidTr="009547B0">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85" w:type="dxa"/>
            <w:right w:w="0" w:type="dxa"/>
          </w:tblCellMar>
        </w:tblPrEx>
        <w:trPr>
          <w:trHeight w:val="300"/>
        </w:trPr>
        <w:tc>
          <w:tcPr>
            <w:tcW w:w="4532" w:type="dxa"/>
            <w:tcBorders>
              <w:top w:val="single" w:sz="4" w:space="0" w:color="auto"/>
              <w:left w:val="single" w:sz="4" w:space="0" w:color="auto"/>
              <w:bottom w:val="single" w:sz="4" w:space="0" w:color="auto"/>
              <w:right w:val="single" w:sz="4" w:space="0" w:color="auto"/>
            </w:tcBorders>
            <w:shd w:val="clear" w:color="auto" w:fill="auto"/>
          </w:tcPr>
          <w:p w14:paraId="283738C3" w14:textId="42F58034" w:rsidR="00C53E33" w:rsidRDefault="00C53E33" w:rsidP="00E65422">
            <w:pPr>
              <w:pStyle w:val="Bodytext1"/>
              <w:spacing w:before="40" w:after="40"/>
              <w:rPr>
                <w:rFonts w:ascii="Lexend Deca SemiBold" w:eastAsia="Times New Roman" w:hAnsi="Lexend Deca SemiBold" w:cs="Times New Roman"/>
                <w:sz w:val="20"/>
                <w:szCs w:val="20"/>
                <w:lang w:eastAsia="en-GB"/>
              </w:rPr>
            </w:pPr>
            <w:r>
              <w:rPr>
                <w:rFonts w:ascii="Lexend Deca SemiBold" w:eastAsia="Times New Roman" w:hAnsi="Lexend Deca SemiBold" w:cs="Times New Roman"/>
                <w:sz w:val="20"/>
                <w:szCs w:val="20"/>
                <w:lang w:eastAsia="en-GB"/>
              </w:rPr>
              <w:t xml:space="preserve">Number of </w:t>
            </w:r>
            <w:r w:rsidR="009B1F92">
              <w:rPr>
                <w:rFonts w:ascii="Lexend Deca SemiBold" w:eastAsia="Times New Roman" w:hAnsi="Lexend Deca SemiBold" w:cs="Times New Roman"/>
                <w:sz w:val="20"/>
                <w:szCs w:val="20"/>
                <w:lang w:eastAsia="en-GB"/>
              </w:rPr>
              <w:t>LAC</w:t>
            </w:r>
            <w:r>
              <w:rPr>
                <w:rFonts w:ascii="Lexend Deca SemiBold" w:eastAsia="Times New Roman" w:hAnsi="Lexend Deca SemiBold" w:cs="Times New Roman"/>
                <w:sz w:val="20"/>
                <w:szCs w:val="20"/>
                <w:lang w:eastAsia="en-GB"/>
              </w:rPr>
              <w:t>:</w:t>
            </w:r>
          </w:p>
        </w:tc>
        <w:tc>
          <w:tcPr>
            <w:tcW w:w="2411" w:type="dxa"/>
            <w:tcBorders>
              <w:top w:val="single" w:sz="4" w:space="0" w:color="auto"/>
              <w:left w:val="single" w:sz="4" w:space="0" w:color="auto"/>
              <w:bottom w:val="single" w:sz="4" w:space="0" w:color="auto"/>
              <w:right w:val="single" w:sz="4" w:space="0" w:color="auto"/>
            </w:tcBorders>
            <w:shd w:val="clear" w:color="auto" w:fill="auto"/>
          </w:tcPr>
          <w:p w14:paraId="69895A31" w14:textId="1159D30C" w:rsidR="00C53E33" w:rsidRPr="00E3745D" w:rsidRDefault="00BF5876" w:rsidP="00E65422">
            <w:pPr>
              <w:spacing w:after="0" w:line="240" w:lineRule="auto"/>
              <w:textAlignment w:val="baseline"/>
              <w:rPr>
                <w:rFonts w:ascii="Lexend Deca Light" w:eastAsia="Times New Roman" w:hAnsi="Lexend Deca Light" w:cs="Times New Roman"/>
                <w:sz w:val="20"/>
                <w:szCs w:val="20"/>
                <w:lang w:eastAsia="en-GB"/>
              </w:rPr>
            </w:pPr>
            <w:r>
              <w:rPr>
                <w:rFonts w:ascii="Lexend Deca Light" w:eastAsia="Times New Roman" w:hAnsi="Lexend Deca Light" w:cs="Times New Roman"/>
                <w:sz w:val="20"/>
                <w:szCs w:val="20"/>
                <w:lang w:eastAsia="en-GB"/>
              </w:rPr>
              <w:t>5</w:t>
            </w:r>
          </w:p>
        </w:tc>
        <w:tc>
          <w:tcPr>
            <w:tcW w:w="2984" w:type="dxa"/>
            <w:gridSpan w:val="2"/>
            <w:tcBorders>
              <w:top w:val="single" w:sz="4" w:space="0" w:color="auto"/>
              <w:left w:val="single" w:sz="4" w:space="0" w:color="auto"/>
              <w:bottom w:val="single" w:sz="4" w:space="0" w:color="auto"/>
              <w:right w:val="single" w:sz="4" w:space="0" w:color="auto"/>
            </w:tcBorders>
            <w:shd w:val="clear" w:color="auto" w:fill="auto"/>
          </w:tcPr>
          <w:p w14:paraId="55560355" w14:textId="1BCCA25F" w:rsidR="00C53E33" w:rsidRPr="00E3745D" w:rsidRDefault="00BF5876" w:rsidP="00E65422">
            <w:pPr>
              <w:spacing w:after="0" w:line="240" w:lineRule="auto"/>
              <w:textAlignment w:val="baseline"/>
              <w:rPr>
                <w:rFonts w:ascii="Lexend Deca Light" w:eastAsia="Times New Roman" w:hAnsi="Lexend Deca Light" w:cs="Times New Roman"/>
                <w:sz w:val="20"/>
                <w:szCs w:val="20"/>
                <w:lang w:eastAsia="en-GB"/>
              </w:rPr>
            </w:pPr>
            <w:r>
              <w:rPr>
                <w:rFonts w:ascii="Lexend Deca Light" w:eastAsia="Times New Roman" w:hAnsi="Lexend Deca Light" w:cs="Times New Roman"/>
                <w:sz w:val="20"/>
                <w:szCs w:val="20"/>
                <w:lang w:eastAsia="en-GB"/>
              </w:rPr>
              <w:t>5</w:t>
            </w:r>
          </w:p>
        </w:tc>
      </w:tr>
    </w:tbl>
    <w:p w14:paraId="4B1CF3B4" w14:textId="77777777" w:rsidR="00C87C62" w:rsidRDefault="00C87C62" w:rsidP="00B35B5D">
      <w:pPr>
        <w:pStyle w:val="Bodytextbullets"/>
        <w:numPr>
          <w:ilvl w:val="0"/>
          <w:numId w:val="0"/>
        </w:numPr>
        <w:spacing w:before="0" w:after="0" w:line="240" w:lineRule="auto"/>
        <w:ind w:left="357" w:hanging="357"/>
      </w:pP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85"/>
      </w:tblGrid>
      <w:tr w:rsidR="00C87C62" w:rsidRPr="00901C5E" w14:paraId="6232155D" w14:textId="77777777" w:rsidTr="007853ED">
        <w:trPr>
          <w:trHeight w:val="79"/>
        </w:trPr>
        <w:tc>
          <w:tcPr>
            <w:tcW w:w="10485" w:type="dxa"/>
            <w:shd w:val="clear" w:color="auto" w:fill="00407B"/>
            <w:vAlign w:val="center"/>
            <w:hideMark/>
          </w:tcPr>
          <w:p w14:paraId="0D286833" w14:textId="77777777" w:rsidR="00C87C62" w:rsidRPr="00901C5E" w:rsidRDefault="00C87C62" w:rsidP="00E8125F">
            <w:pPr>
              <w:pStyle w:val="Heading3"/>
            </w:pPr>
            <w:r>
              <w:t>Pupil progress and attainment</w:t>
            </w:r>
          </w:p>
        </w:tc>
      </w:tr>
      <w:tr w:rsidR="00C87C62" w:rsidRPr="0094202C" w14:paraId="6189601D" w14:textId="77777777" w:rsidTr="007853ED">
        <w:trPr>
          <w:trHeight w:val="532"/>
        </w:trPr>
        <w:tc>
          <w:tcPr>
            <w:tcW w:w="10485" w:type="dxa"/>
            <w:shd w:val="clear" w:color="auto" w:fill="auto"/>
          </w:tcPr>
          <w:p w14:paraId="76AAC4FA" w14:textId="6A4A2F62" w:rsidR="007853ED" w:rsidRDefault="000150C4" w:rsidP="000150C4">
            <w:pPr>
              <w:pStyle w:val="Bodytextbullets"/>
              <w:numPr>
                <w:ilvl w:val="0"/>
                <w:numId w:val="0"/>
              </w:numPr>
              <w:ind w:left="360" w:hanging="360"/>
            </w:pPr>
            <w:r>
              <w:t xml:space="preserve">All teachers have completed the pupil progress meetings with MK. </w:t>
            </w:r>
          </w:p>
          <w:p w14:paraId="70D61EC8" w14:textId="455EECD7" w:rsidR="007853ED" w:rsidRDefault="000150C4" w:rsidP="000150C4">
            <w:pPr>
              <w:pStyle w:val="Bodytextbullets"/>
              <w:numPr>
                <w:ilvl w:val="0"/>
                <w:numId w:val="0"/>
              </w:numPr>
              <w:ind w:left="360" w:hanging="360"/>
              <w:jc w:val="center"/>
            </w:pPr>
            <w:r>
              <w:rPr>
                <w:noProof/>
                <w:lang w:val="en-GB" w:eastAsia="en-GB"/>
                <w14:ligatures w14:val="standardContextual"/>
              </w:rPr>
              <w:drawing>
                <wp:inline distT="0" distB="0" distL="0" distR="0" wp14:anchorId="6313B56E" wp14:editId="06242FD4">
                  <wp:extent cx="6520815" cy="1782445"/>
                  <wp:effectExtent l="0" t="0" r="0" b="825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520815" cy="1782445"/>
                          </a:xfrm>
                          <a:prstGeom prst="rect">
                            <a:avLst/>
                          </a:prstGeom>
                        </pic:spPr>
                      </pic:pic>
                    </a:graphicData>
                  </a:graphic>
                </wp:inline>
              </w:drawing>
            </w:r>
          </w:p>
          <w:p w14:paraId="1D834DA5" w14:textId="6C3B28FB" w:rsidR="007853ED" w:rsidRDefault="000150C4" w:rsidP="000150C4">
            <w:pPr>
              <w:pStyle w:val="Bodytextbullets"/>
              <w:numPr>
                <w:ilvl w:val="0"/>
                <w:numId w:val="0"/>
              </w:numPr>
            </w:pPr>
            <w:r>
              <w:rPr>
                <w:noProof/>
                <w:lang w:val="en-GB" w:eastAsia="en-GB"/>
                <w14:ligatures w14:val="standardContextual"/>
              </w:rPr>
              <w:drawing>
                <wp:inline distT="0" distB="0" distL="0" distR="0" wp14:anchorId="10B3C2B3" wp14:editId="5B40FBC8">
                  <wp:extent cx="6520815" cy="1763395"/>
                  <wp:effectExtent l="0" t="0" r="0"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520815" cy="1763395"/>
                          </a:xfrm>
                          <a:prstGeom prst="rect">
                            <a:avLst/>
                          </a:prstGeom>
                        </pic:spPr>
                      </pic:pic>
                    </a:graphicData>
                  </a:graphic>
                </wp:inline>
              </w:drawing>
            </w:r>
          </w:p>
          <w:p w14:paraId="34A012F4" w14:textId="2D519C50" w:rsidR="000150C4" w:rsidRDefault="000150C4" w:rsidP="000150C4">
            <w:pPr>
              <w:pStyle w:val="Bodytextbullets"/>
              <w:numPr>
                <w:ilvl w:val="0"/>
                <w:numId w:val="0"/>
              </w:numPr>
            </w:pPr>
            <w:r>
              <w:rPr>
                <w:noProof/>
                <w:lang w:val="en-GB" w:eastAsia="en-GB"/>
                <w14:ligatures w14:val="standardContextual"/>
              </w:rPr>
              <w:drawing>
                <wp:inline distT="0" distB="0" distL="0" distR="0" wp14:anchorId="291C0C72" wp14:editId="34162963">
                  <wp:extent cx="6520815" cy="17741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520815" cy="1774190"/>
                          </a:xfrm>
                          <a:prstGeom prst="rect">
                            <a:avLst/>
                          </a:prstGeom>
                        </pic:spPr>
                      </pic:pic>
                    </a:graphicData>
                  </a:graphic>
                </wp:inline>
              </w:drawing>
            </w:r>
          </w:p>
          <w:p w14:paraId="2EE68287" w14:textId="63E32424" w:rsidR="000150C4" w:rsidRDefault="000150C4" w:rsidP="000150C4">
            <w:pPr>
              <w:pStyle w:val="Bodytextbullets"/>
              <w:numPr>
                <w:ilvl w:val="0"/>
                <w:numId w:val="0"/>
              </w:numPr>
            </w:pPr>
            <w:r>
              <w:rPr>
                <w:noProof/>
                <w:lang w:val="en-GB" w:eastAsia="en-GB"/>
                <w14:ligatures w14:val="standardContextual"/>
              </w:rPr>
              <w:lastRenderedPageBreak/>
              <w:drawing>
                <wp:inline distT="0" distB="0" distL="0" distR="0" wp14:anchorId="04794B14" wp14:editId="3C41E0E2">
                  <wp:extent cx="6520815" cy="2086610"/>
                  <wp:effectExtent l="0" t="0" r="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520815" cy="2086610"/>
                          </a:xfrm>
                          <a:prstGeom prst="rect">
                            <a:avLst/>
                          </a:prstGeom>
                        </pic:spPr>
                      </pic:pic>
                    </a:graphicData>
                  </a:graphic>
                </wp:inline>
              </w:drawing>
            </w:r>
            <w:r>
              <w:rPr>
                <w:noProof/>
                <w:lang w:eastAsia="en-GB"/>
                <w14:ligatures w14:val="standardContextual"/>
              </w:rPr>
              <w:t xml:space="preserve"> </w:t>
            </w:r>
            <w:r>
              <w:rPr>
                <w:noProof/>
                <w:lang w:val="en-GB" w:eastAsia="en-GB"/>
                <w14:ligatures w14:val="standardContextual"/>
              </w:rPr>
              <w:drawing>
                <wp:inline distT="0" distB="0" distL="0" distR="0" wp14:anchorId="31CF31F9" wp14:editId="74BCE22A">
                  <wp:extent cx="6520815" cy="208026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520815" cy="2080260"/>
                          </a:xfrm>
                          <a:prstGeom prst="rect">
                            <a:avLst/>
                          </a:prstGeom>
                        </pic:spPr>
                      </pic:pic>
                    </a:graphicData>
                  </a:graphic>
                </wp:inline>
              </w:drawing>
            </w:r>
            <w:r>
              <w:rPr>
                <w:noProof/>
                <w:lang w:eastAsia="en-GB"/>
                <w14:ligatures w14:val="standardContextual"/>
              </w:rPr>
              <w:t xml:space="preserve"> </w:t>
            </w:r>
            <w:r>
              <w:rPr>
                <w:noProof/>
                <w:lang w:val="en-GB" w:eastAsia="en-GB"/>
                <w14:ligatures w14:val="standardContextual"/>
              </w:rPr>
              <w:drawing>
                <wp:inline distT="0" distB="0" distL="0" distR="0" wp14:anchorId="3193AE92" wp14:editId="099CEAAA">
                  <wp:extent cx="6520815" cy="17221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520815" cy="1722120"/>
                          </a:xfrm>
                          <a:prstGeom prst="rect">
                            <a:avLst/>
                          </a:prstGeom>
                        </pic:spPr>
                      </pic:pic>
                    </a:graphicData>
                  </a:graphic>
                </wp:inline>
              </w:drawing>
            </w:r>
          </w:p>
          <w:p w14:paraId="02A726D5" w14:textId="7EB6F9B6" w:rsidR="007853ED" w:rsidRPr="0094202C" w:rsidRDefault="007853ED" w:rsidP="00BF5876">
            <w:pPr>
              <w:pStyle w:val="Bodytextbullets"/>
              <w:numPr>
                <w:ilvl w:val="0"/>
                <w:numId w:val="0"/>
              </w:numPr>
              <w:ind w:left="360"/>
            </w:pPr>
          </w:p>
        </w:tc>
      </w:tr>
      <w:tr w:rsidR="009547B0" w14:paraId="6BA39463" w14:textId="77777777" w:rsidTr="007853ED">
        <w:trPr>
          <w:trHeight w:val="79"/>
        </w:trPr>
        <w:tc>
          <w:tcPr>
            <w:tcW w:w="10485" w:type="dxa"/>
            <w:shd w:val="clear" w:color="auto" w:fill="00407B"/>
            <w:vAlign w:val="center"/>
          </w:tcPr>
          <w:p w14:paraId="089C34D5" w14:textId="77777777" w:rsidR="009547B0" w:rsidRDefault="009547B0" w:rsidP="00E8125F">
            <w:pPr>
              <w:pStyle w:val="Heading3"/>
            </w:pPr>
            <w:r>
              <w:lastRenderedPageBreak/>
              <w:t>Risk management</w:t>
            </w:r>
          </w:p>
        </w:tc>
      </w:tr>
      <w:tr w:rsidR="009547B0" w:rsidRPr="00673FB9" w14:paraId="2A5FFCB5" w14:textId="77777777" w:rsidTr="007853ED">
        <w:trPr>
          <w:trHeight w:val="561"/>
        </w:trPr>
        <w:tc>
          <w:tcPr>
            <w:tcW w:w="10485" w:type="dxa"/>
            <w:shd w:val="clear" w:color="auto" w:fill="auto"/>
            <w:vAlign w:val="center"/>
          </w:tcPr>
          <w:p w14:paraId="50DC3166" w14:textId="246D1432" w:rsidR="00BC4238" w:rsidRPr="00673FB9" w:rsidRDefault="000150C4" w:rsidP="006568FB">
            <w:pPr>
              <w:pStyle w:val="Bodytextbullets"/>
              <w:numPr>
                <w:ilvl w:val="0"/>
                <w:numId w:val="6"/>
              </w:numPr>
            </w:pPr>
            <w:r>
              <w:t xml:space="preserve">Risk assessment completed for Y6 child </w:t>
            </w:r>
          </w:p>
        </w:tc>
      </w:tr>
      <w:tr w:rsidR="009547B0" w:rsidRPr="00901C5E" w14:paraId="0D27B3FB" w14:textId="77777777" w:rsidTr="007853ED">
        <w:trPr>
          <w:trHeight w:val="561"/>
        </w:trPr>
        <w:tc>
          <w:tcPr>
            <w:tcW w:w="10485" w:type="dxa"/>
            <w:shd w:val="clear" w:color="auto" w:fill="00407B"/>
            <w:vAlign w:val="center"/>
          </w:tcPr>
          <w:p w14:paraId="3F6E7FC0" w14:textId="0F56358E" w:rsidR="009547B0" w:rsidRPr="00901C5E" w:rsidRDefault="007E2C06" w:rsidP="00E8125F">
            <w:pPr>
              <w:pStyle w:val="Heading3"/>
            </w:pPr>
            <w:r>
              <w:t>Staffing</w:t>
            </w:r>
          </w:p>
        </w:tc>
      </w:tr>
      <w:tr w:rsidR="009547B0" w:rsidRPr="0094202C" w14:paraId="16F0E006" w14:textId="77777777" w:rsidTr="007853ED">
        <w:trPr>
          <w:trHeight w:val="532"/>
        </w:trPr>
        <w:tc>
          <w:tcPr>
            <w:tcW w:w="10485" w:type="dxa"/>
            <w:shd w:val="clear" w:color="auto" w:fill="auto"/>
          </w:tcPr>
          <w:p w14:paraId="528958A4" w14:textId="77777777" w:rsidR="00A7202F" w:rsidRDefault="000150C4" w:rsidP="00430218">
            <w:pPr>
              <w:pStyle w:val="Bodytextbullets"/>
              <w:ind w:left="357" w:hanging="357"/>
            </w:pPr>
            <w:r>
              <w:t>VW is off for 2 weeks after half term due to operation – covered internally</w:t>
            </w:r>
          </w:p>
          <w:p w14:paraId="0AC8BF86" w14:textId="77777777" w:rsidR="000150C4" w:rsidRDefault="000150C4" w:rsidP="00430218">
            <w:pPr>
              <w:pStyle w:val="Bodytextbullets"/>
              <w:ind w:left="357" w:hanging="357"/>
            </w:pPr>
            <w:r>
              <w:t xml:space="preserve">Temp supply TA in Class 1 </w:t>
            </w:r>
          </w:p>
          <w:p w14:paraId="7BFD32C7" w14:textId="7650904F" w:rsidR="000150C4" w:rsidRDefault="000150C4" w:rsidP="00430218">
            <w:pPr>
              <w:pStyle w:val="Bodytextbullets"/>
              <w:ind w:left="357" w:hanging="357"/>
            </w:pPr>
            <w:r>
              <w:t>MK and CF to evaluate staffing for September and recruit for any shortfall in SEND hours</w:t>
            </w:r>
          </w:p>
          <w:p w14:paraId="1B4DE903" w14:textId="19835292" w:rsidR="000150C4" w:rsidRPr="0094202C" w:rsidRDefault="000150C4" w:rsidP="00430218">
            <w:pPr>
              <w:pStyle w:val="Bodytextbullets"/>
              <w:ind w:left="357" w:hanging="357"/>
            </w:pPr>
            <w:r>
              <w:t>KP will be taking over form SD in BC and ASC</w:t>
            </w:r>
          </w:p>
        </w:tc>
      </w:tr>
    </w:tbl>
    <w:p w14:paraId="384D4D53" w14:textId="77777777" w:rsidR="009547B0" w:rsidRDefault="009547B0" w:rsidP="001E0748">
      <w:pPr>
        <w:pStyle w:val="Bodytextbullets"/>
        <w:numPr>
          <w:ilvl w:val="0"/>
          <w:numId w:val="0"/>
        </w:numPr>
        <w:spacing w:before="0" w:after="0" w:line="240" w:lineRule="auto"/>
        <w:ind w:left="357" w:hanging="357"/>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18"/>
      </w:tblGrid>
      <w:tr w:rsidR="00574DA1" w:rsidRPr="00901C5E" w14:paraId="117EAFA1" w14:textId="77777777" w:rsidTr="00E65422">
        <w:trPr>
          <w:trHeight w:val="561"/>
        </w:trPr>
        <w:tc>
          <w:tcPr>
            <w:tcW w:w="9918" w:type="dxa"/>
            <w:shd w:val="clear" w:color="auto" w:fill="00407B"/>
            <w:vAlign w:val="center"/>
          </w:tcPr>
          <w:p w14:paraId="25DC5A3D" w14:textId="694E9C34" w:rsidR="00574DA1" w:rsidRPr="00901C5E" w:rsidRDefault="00574DA1" w:rsidP="00E8125F">
            <w:pPr>
              <w:pStyle w:val="Heading3"/>
            </w:pPr>
            <w:r>
              <w:lastRenderedPageBreak/>
              <w:t xml:space="preserve">Health </w:t>
            </w:r>
            <w:r w:rsidR="00265C83">
              <w:t>&amp;</w:t>
            </w:r>
            <w:r>
              <w:t xml:space="preserve"> safety</w:t>
            </w:r>
            <w:r w:rsidR="00265C83">
              <w:t xml:space="preserve"> and </w:t>
            </w:r>
            <w:r w:rsidR="006D758D">
              <w:t>estates</w:t>
            </w:r>
          </w:p>
        </w:tc>
      </w:tr>
      <w:tr w:rsidR="00574DA1" w:rsidRPr="0094202C" w14:paraId="4EE59679" w14:textId="77777777" w:rsidTr="00E65422">
        <w:trPr>
          <w:trHeight w:val="532"/>
        </w:trPr>
        <w:tc>
          <w:tcPr>
            <w:tcW w:w="9918" w:type="dxa"/>
            <w:shd w:val="clear" w:color="auto" w:fill="auto"/>
          </w:tcPr>
          <w:p w14:paraId="406DC9DA" w14:textId="71221DE6" w:rsidR="00BB7187" w:rsidRPr="0094202C" w:rsidRDefault="00BB7187" w:rsidP="00BB7187">
            <w:pPr>
              <w:pStyle w:val="Bodytextbullets"/>
            </w:pPr>
            <w:r>
              <w:t xml:space="preserve">£32,000 has been allocated to school, which needs to be used to extending school places, MK met with patch officer and suggested that the money was used to extend the boys toilets. DCC are sending in an architect to draw up plans. </w:t>
            </w:r>
          </w:p>
        </w:tc>
      </w:tr>
    </w:tbl>
    <w:p w14:paraId="0D870A4B" w14:textId="77777777" w:rsidR="00C87C62" w:rsidRPr="00A46F39" w:rsidRDefault="00C87C62" w:rsidP="001E0748">
      <w:pPr>
        <w:pStyle w:val="Bodytextbullets"/>
        <w:numPr>
          <w:ilvl w:val="0"/>
          <w:numId w:val="0"/>
        </w:numPr>
        <w:spacing w:before="0" w:after="0" w:line="240" w:lineRule="auto"/>
        <w:ind w:left="357" w:hanging="357"/>
      </w:pPr>
    </w:p>
    <w:tbl>
      <w:tblPr>
        <w:tblW w:w="9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411"/>
        <w:gridCol w:w="2975"/>
        <w:gridCol w:w="9"/>
      </w:tblGrid>
      <w:tr w:rsidR="007E2C06" w:rsidRPr="00901C5E" w14:paraId="0CA2D1E6" w14:textId="77777777" w:rsidTr="00F1760B">
        <w:trPr>
          <w:gridAfter w:val="1"/>
          <w:wAfter w:w="9" w:type="dxa"/>
          <w:trHeight w:val="561"/>
        </w:trPr>
        <w:tc>
          <w:tcPr>
            <w:tcW w:w="9918" w:type="dxa"/>
            <w:gridSpan w:val="3"/>
            <w:shd w:val="clear" w:color="auto" w:fill="00407B"/>
            <w:vAlign w:val="center"/>
            <w:hideMark/>
          </w:tcPr>
          <w:p w14:paraId="38400F96" w14:textId="77777777" w:rsidR="007E2C06" w:rsidRPr="00901C5E" w:rsidRDefault="007E2C06" w:rsidP="00E8125F">
            <w:pPr>
              <w:pStyle w:val="Heading3"/>
            </w:pPr>
            <w:r>
              <w:t>Stakeholders</w:t>
            </w:r>
          </w:p>
        </w:tc>
      </w:tr>
      <w:tr w:rsidR="007E2C06" w:rsidRPr="0094202C" w14:paraId="2322DD1F" w14:textId="77777777" w:rsidTr="00F1760B">
        <w:trPr>
          <w:gridAfter w:val="1"/>
          <w:wAfter w:w="9" w:type="dxa"/>
          <w:trHeight w:val="532"/>
        </w:trPr>
        <w:tc>
          <w:tcPr>
            <w:tcW w:w="9918" w:type="dxa"/>
            <w:gridSpan w:val="3"/>
            <w:shd w:val="clear" w:color="auto" w:fill="auto"/>
          </w:tcPr>
          <w:p w14:paraId="1E8A242D" w14:textId="77777777" w:rsidR="007426A4" w:rsidRDefault="007C1A83" w:rsidP="00430218">
            <w:pPr>
              <w:pStyle w:val="Bodytextbullets"/>
            </w:pPr>
            <w:r>
              <w:t xml:space="preserve">Y5 bikeability </w:t>
            </w:r>
          </w:p>
          <w:p w14:paraId="6D5CD47B" w14:textId="77777777" w:rsidR="007C1A83" w:rsidRDefault="007C1A83" w:rsidP="00430218">
            <w:pPr>
              <w:pStyle w:val="Bodytextbullets"/>
            </w:pPr>
            <w:r>
              <w:t>CF and LG attended Maths Hub</w:t>
            </w:r>
          </w:p>
          <w:p w14:paraId="34CFDFBC" w14:textId="77777777" w:rsidR="007C1A83" w:rsidRDefault="007C1A83" w:rsidP="00430218">
            <w:pPr>
              <w:pStyle w:val="Bodytextbullets"/>
            </w:pPr>
            <w:r>
              <w:t xml:space="preserve">KW attended a SENDCO networking meeting </w:t>
            </w:r>
          </w:p>
          <w:p w14:paraId="71707B9F" w14:textId="77777777" w:rsidR="007C1A83" w:rsidRDefault="007C1A83" w:rsidP="007C1A83">
            <w:pPr>
              <w:pStyle w:val="Bodytextbullets"/>
            </w:pPr>
            <w:r>
              <w:t xml:space="preserve">Kate Marsland monitoring visit, worked with LH on Music at SW </w:t>
            </w:r>
          </w:p>
          <w:p w14:paraId="56786A1F" w14:textId="77777777" w:rsidR="007C1A83" w:rsidRDefault="007C1A83" w:rsidP="007C1A83">
            <w:pPr>
              <w:pStyle w:val="Bodytextbullets"/>
            </w:pPr>
            <w:r>
              <w:t xml:space="preserve">VE day </w:t>
            </w:r>
          </w:p>
          <w:p w14:paraId="76662810" w14:textId="77777777" w:rsidR="007C1A83" w:rsidRDefault="007C1A83" w:rsidP="007C1A83">
            <w:pPr>
              <w:pStyle w:val="Bodytextbullets"/>
            </w:pPr>
            <w:r>
              <w:t>Y6 SATs</w:t>
            </w:r>
          </w:p>
          <w:p w14:paraId="25FC2917" w14:textId="77777777" w:rsidR="007C1A83" w:rsidRDefault="007C1A83" w:rsidP="007C1A83">
            <w:pPr>
              <w:pStyle w:val="Bodytextbullets"/>
            </w:pPr>
            <w:r>
              <w:t xml:space="preserve">Y3 violin concert </w:t>
            </w:r>
          </w:p>
          <w:p w14:paraId="4F5C8643" w14:textId="77777777" w:rsidR="007C1A83" w:rsidRDefault="007C1A83" w:rsidP="007C1A83">
            <w:pPr>
              <w:pStyle w:val="Bodytextbullets"/>
            </w:pPr>
            <w:r>
              <w:t>Y5/6 knife crime assembly by Derbyshire Police</w:t>
            </w:r>
          </w:p>
          <w:p w14:paraId="280C34F3" w14:textId="77777777" w:rsidR="007C1A83" w:rsidRDefault="007C1A83" w:rsidP="007C1A83">
            <w:pPr>
              <w:pStyle w:val="Bodytextbullets"/>
            </w:pPr>
            <w:r>
              <w:t xml:space="preserve">Sports Day </w:t>
            </w:r>
          </w:p>
          <w:p w14:paraId="02C98931" w14:textId="77777777" w:rsidR="007C1A83" w:rsidRDefault="007C1A83" w:rsidP="007C1A83">
            <w:pPr>
              <w:pStyle w:val="Bodytextbullets"/>
            </w:pPr>
            <w:r>
              <w:t xml:space="preserve">New Starter Meeting </w:t>
            </w:r>
          </w:p>
          <w:p w14:paraId="0E0C0153" w14:textId="258116D0" w:rsidR="007C1A83" w:rsidRDefault="007C1A83" w:rsidP="007C1A83">
            <w:pPr>
              <w:pStyle w:val="Bodytextbullets"/>
            </w:pPr>
            <w:r>
              <w:t xml:space="preserve">Headteacher Conference at Morley Hayes </w:t>
            </w:r>
          </w:p>
          <w:p w14:paraId="226A70A4" w14:textId="77777777" w:rsidR="007C1A83" w:rsidRDefault="007C1A83" w:rsidP="007C1A83">
            <w:pPr>
              <w:pStyle w:val="Bodytextbullets"/>
            </w:pPr>
            <w:r>
              <w:t xml:space="preserve">ELSA training for SO </w:t>
            </w:r>
          </w:p>
          <w:p w14:paraId="1E76AEEB" w14:textId="77777777" w:rsidR="007C1A83" w:rsidRDefault="007C1A83" w:rsidP="007C1A83">
            <w:pPr>
              <w:pStyle w:val="Bodytextbullets"/>
            </w:pPr>
            <w:r>
              <w:t xml:space="preserve">English lesson observations completed by MK </w:t>
            </w:r>
          </w:p>
          <w:p w14:paraId="766AEA86" w14:textId="77777777" w:rsidR="007C1A83" w:rsidRDefault="007C1A83" w:rsidP="007C1A83">
            <w:pPr>
              <w:pStyle w:val="Bodytextbullets"/>
            </w:pPr>
            <w:r>
              <w:t xml:space="preserve">PPM completed by MK </w:t>
            </w:r>
          </w:p>
          <w:p w14:paraId="3D226476" w14:textId="77777777" w:rsidR="007C1A83" w:rsidRDefault="007C1A83" w:rsidP="007C1A83">
            <w:pPr>
              <w:pStyle w:val="Bodytextbullets"/>
            </w:pPr>
            <w:r>
              <w:t xml:space="preserve">Reception new starter meeting </w:t>
            </w:r>
          </w:p>
          <w:p w14:paraId="592CB4D9" w14:textId="1EDDBFA8" w:rsidR="00297ABC" w:rsidRPr="0094202C" w:rsidRDefault="00297ABC" w:rsidP="007C1A83">
            <w:pPr>
              <w:pStyle w:val="Bodytextbullets"/>
            </w:pPr>
            <w:r>
              <w:t>SEND training for all support staff on working memory and zones of regulation</w:t>
            </w:r>
          </w:p>
        </w:tc>
      </w:tr>
      <w:tr w:rsidR="00F1760B" w:rsidRPr="00ED4B48" w14:paraId="2FAA75A1" w14:textId="77777777" w:rsidTr="008374F6">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85" w:type="dxa"/>
            <w:right w:w="0" w:type="dxa"/>
          </w:tblCellMar>
        </w:tblPrEx>
        <w:trPr>
          <w:trHeight w:val="300"/>
        </w:trPr>
        <w:tc>
          <w:tcPr>
            <w:tcW w:w="4532" w:type="dxa"/>
            <w:tcBorders>
              <w:top w:val="single" w:sz="6" w:space="0" w:color="auto"/>
              <w:left w:val="single" w:sz="6" w:space="0" w:color="auto"/>
              <w:bottom w:val="single" w:sz="4" w:space="0" w:color="auto"/>
              <w:right w:val="single" w:sz="6" w:space="0" w:color="auto"/>
            </w:tcBorders>
            <w:shd w:val="clear" w:color="auto" w:fill="00407B"/>
            <w:hideMark/>
          </w:tcPr>
          <w:p w14:paraId="497BD39B" w14:textId="77777777" w:rsidR="00F1760B" w:rsidRPr="00E3745D" w:rsidRDefault="00F1760B" w:rsidP="00E65422">
            <w:pPr>
              <w:spacing w:after="0" w:line="240" w:lineRule="auto"/>
              <w:textAlignment w:val="baseline"/>
              <w:rPr>
                <w:rFonts w:ascii="Lexend Deca Light" w:eastAsia="Times New Roman" w:hAnsi="Lexend Deca Light" w:cs="Times New Roman"/>
                <w:sz w:val="20"/>
                <w:szCs w:val="20"/>
                <w:lang w:eastAsia="en-GB"/>
              </w:rPr>
            </w:pPr>
            <w:r w:rsidRPr="00E3745D">
              <w:rPr>
                <w:rFonts w:ascii="Lexend Deca Light" w:eastAsia="Times New Roman" w:hAnsi="Lexend Deca Light" w:cs="Times New Roman"/>
                <w:sz w:val="20"/>
                <w:szCs w:val="20"/>
                <w:lang w:eastAsia="en-GB"/>
              </w:rPr>
              <w:t> </w:t>
            </w:r>
          </w:p>
        </w:tc>
        <w:tc>
          <w:tcPr>
            <w:tcW w:w="2411" w:type="dxa"/>
            <w:tcBorders>
              <w:top w:val="single" w:sz="6" w:space="0" w:color="auto"/>
              <w:left w:val="single" w:sz="6" w:space="0" w:color="auto"/>
              <w:bottom w:val="single" w:sz="4" w:space="0" w:color="auto"/>
              <w:right w:val="single" w:sz="6" w:space="0" w:color="auto"/>
            </w:tcBorders>
            <w:shd w:val="clear" w:color="auto" w:fill="00407B"/>
            <w:hideMark/>
          </w:tcPr>
          <w:p w14:paraId="2E71B2FB" w14:textId="77777777" w:rsidR="00F1760B" w:rsidRPr="00ED4B48" w:rsidRDefault="00F1760B" w:rsidP="00E65422">
            <w:pPr>
              <w:spacing w:before="40" w:after="40" w:line="240" w:lineRule="auto"/>
              <w:textAlignment w:val="baseline"/>
              <w:rPr>
                <w:rFonts w:ascii="Lexend Deca" w:eastAsia="Times New Roman" w:hAnsi="Lexend Deca" w:cs="Times New Roman"/>
                <w:lang w:eastAsia="en-GB"/>
              </w:rPr>
            </w:pPr>
            <w:r>
              <w:rPr>
                <w:rFonts w:ascii="Lexend Deca" w:eastAsia="Times New Roman" w:hAnsi="Lexend Deca" w:cs="Times New Roman"/>
                <w:lang w:val="en-US" w:eastAsia="en-GB"/>
              </w:rPr>
              <w:t>This term</w:t>
            </w:r>
          </w:p>
        </w:tc>
        <w:tc>
          <w:tcPr>
            <w:tcW w:w="2984" w:type="dxa"/>
            <w:gridSpan w:val="2"/>
            <w:tcBorders>
              <w:top w:val="single" w:sz="6" w:space="0" w:color="auto"/>
              <w:left w:val="single" w:sz="6" w:space="0" w:color="auto"/>
              <w:bottom w:val="single" w:sz="4" w:space="0" w:color="auto"/>
              <w:right w:val="single" w:sz="6" w:space="0" w:color="auto"/>
            </w:tcBorders>
            <w:shd w:val="clear" w:color="auto" w:fill="00407B"/>
            <w:hideMark/>
          </w:tcPr>
          <w:p w14:paraId="5AEC2092" w14:textId="364E39B1" w:rsidR="00F1760B" w:rsidRPr="00ED4B48" w:rsidRDefault="00F1760B" w:rsidP="00E65422">
            <w:pPr>
              <w:spacing w:before="40" w:after="40" w:line="240" w:lineRule="auto"/>
              <w:textAlignment w:val="baseline"/>
              <w:rPr>
                <w:rFonts w:ascii="Lexend Deca" w:eastAsia="Times New Roman" w:hAnsi="Lexend Deca" w:cs="Times New Roman"/>
                <w:lang w:val="en-US" w:eastAsia="en-GB"/>
              </w:rPr>
            </w:pPr>
            <w:r>
              <w:rPr>
                <w:rFonts w:ascii="Lexend Deca" w:eastAsia="Times New Roman" w:hAnsi="Lexend Deca" w:cs="Times New Roman"/>
                <w:lang w:val="en-US" w:eastAsia="en-GB"/>
              </w:rPr>
              <w:t xml:space="preserve">Comparison </w:t>
            </w:r>
          </w:p>
        </w:tc>
      </w:tr>
      <w:tr w:rsidR="00F1760B" w:rsidRPr="00E3745D" w14:paraId="37E55E20" w14:textId="77777777" w:rsidTr="008374F6">
        <w:tblPrEx>
          <w:tblBorders>
            <w:top w:val="outset" w:sz="6" w:space="0" w:color="auto"/>
            <w:left w:val="outset" w:sz="6" w:space="0" w:color="auto"/>
            <w:bottom w:val="outset" w:sz="6" w:space="0" w:color="auto"/>
            <w:right w:val="outset" w:sz="6" w:space="0" w:color="auto"/>
            <w:insideH w:val="none" w:sz="0" w:space="0" w:color="auto"/>
            <w:insideV w:val="none" w:sz="0" w:space="0" w:color="auto"/>
          </w:tblBorders>
          <w:tblCellMar>
            <w:left w:w="85" w:type="dxa"/>
            <w:right w:w="0" w:type="dxa"/>
          </w:tblCellMar>
        </w:tblPrEx>
        <w:trPr>
          <w:trHeight w:val="300"/>
        </w:trPr>
        <w:tc>
          <w:tcPr>
            <w:tcW w:w="4532" w:type="dxa"/>
            <w:tcBorders>
              <w:top w:val="single" w:sz="4" w:space="0" w:color="auto"/>
              <w:left w:val="single" w:sz="4" w:space="0" w:color="auto"/>
              <w:bottom w:val="single" w:sz="4" w:space="0" w:color="auto"/>
              <w:right w:val="single" w:sz="4" w:space="0" w:color="auto"/>
            </w:tcBorders>
            <w:shd w:val="clear" w:color="auto" w:fill="auto"/>
          </w:tcPr>
          <w:p w14:paraId="396F6D3E" w14:textId="457631BF" w:rsidR="008374F6" w:rsidRPr="008374F6" w:rsidRDefault="00240584" w:rsidP="00E65422">
            <w:pPr>
              <w:pStyle w:val="Bodytext1"/>
              <w:spacing w:before="40" w:after="40"/>
              <w:rPr>
                <w:rFonts w:ascii="Lexend Deca SemiBold" w:eastAsia="Times New Roman" w:hAnsi="Lexend Deca SemiBold" w:cs="Times New Roman"/>
                <w:sz w:val="20"/>
                <w:szCs w:val="20"/>
                <w:lang w:eastAsia="en-GB"/>
              </w:rPr>
            </w:pPr>
            <w:r w:rsidRPr="00662561">
              <w:rPr>
                <w:rFonts w:ascii="Lexend Deca SemiBold" w:eastAsia="Times New Roman" w:hAnsi="Lexend Deca SemiBold" w:cs="Times New Roman"/>
                <w:lang w:eastAsia="en-GB"/>
              </w:rPr>
              <w:t>Number of complaints:</w:t>
            </w:r>
          </w:p>
        </w:tc>
        <w:tc>
          <w:tcPr>
            <w:tcW w:w="2411" w:type="dxa"/>
            <w:tcBorders>
              <w:top w:val="single" w:sz="4" w:space="0" w:color="auto"/>
              <w:left w:val="single" w:sz="4" w:space="0" w:color="auto"/>
              <w:bottom w:val="single" w:sz="4" w:space="0" w:color="auto"/>
              <w:right w:val="single" w:sz="4" w:space="0" w:color="auto"/>
            </w:tcBorders>
            <w:shd w:val="clear" w:color="auto" w:fill="auto"/>
            <w:hideMark/>
          </w:tcPr>
          <w:p w14:paraId="02BEAF81" w14:textId="3425397F" w:rsidR="00F1760B" w:rsidRPr="00E3745D" w:rsidRDefault="00F1760B" w:rsidP="00E65422">
            <w:pPr>
              <w:spacing w:after="0" w:line="240" w:lineRule="auto"/>
              <w:textAlignment w:val="baseline"/>
              <w:rPr>
                <w:rFonts w:ascii="Lexend Deca Light" w:eastAsia="Times New Roman" w:hAnsi="Lexend Deca Light" w:cs="Times New Roman"/>
                <w:sz w:val="20"/>
                <w:szCs w:val="20"/>
                <w:lang w:eastAsia="en-GB"/>
              </w:rPr>
            </w:pPr>
            <w:r w:rsidRPr="00E3745D">
              <w:rPr>
                <w:rFonts w:ascii="Lexend Deca Light" w:eastAsia="Times New Roman" w:hAnsi="Lexend Deca Light" w:cs="Times New Roman"/>
                <w:sz w:val="20"/>
                <w:szCs w:val="20"/>
                <w:lang w:eastAsia="en-GB"/>
              </w:rPr>
              <w:t> </w:t>
            </w:r>
            <w:r w:rsidR="003F44F6">
              <w:rPr>
                <w:rFonts w:ascii="Lexend Deca Light" w:eastAsia="Times New Roman" w:hAnsi="Lexend Deca Light" w:cs="Times New Roman"/>
                <w:sz w:val="20"/>
                <w:szCs w:val="20"/>
                <w:lang w:eastAsia="en-GB"/>
              </w:rPr>
              <w:t>0</w:t>
            </w:r>
          </w:p>
        </w:tc>
        <w:tc>
          <w:tcPr>
            <w:tcW w:w="2984" w:type="dxa"/>
            <w:gridSpan w:val="2"/>
            <w:tcBorders>
              <w:top w:val="single" w:sz="4" w:space="0" w:color="auto"/>
              <w:left w:val="single" w:sz="4" w:space="0" w:color="auto"/>
              <w:bottom w:val="single" w:sz="4" w:space="0" w:color="auto"/>
              <w:right w:val="single" w:sz="4" w:space="0" w:color="auto"/>
            </w:tcBorders>
            <w:shd w:val="clear" w:color="auto" w:fill="auto"/>
            <w:hideMark/>
          </w:tcPr>
          <w:p w14:paraId="685FA261" w14:textId="1EC44ED1" w:rsidR="00F1760B" w:rsidRPr="00E3745D" w:rsidRDefault="003F44F6" w:rsidP="00E65422">
            <w:pPr>
              <w:spacing w:after="0" w:line="240" w:lineRule="auto"/>
              <w:textAlignment w:val="baseline"/>
              <w:rPr>
                <w:rFonts w:ascii="Lexend Deca Light" w:eastAsia="Times New Roman" w:hAnsi="Lexend Deca Light" w:cs="Times New Roman"/>
                <w:sz w:val="20"/>
                <w:szCs w:val="20"/>
                <w:lang w:eastAsia="en-GB"/>
              </w:rPr>
            </w:pPr>
            <w:r>
              <w:rPr>
                <w:rFonts w:ascii="Lexend Deca Light" w:eastAsia="Times New Roman" w:hAnsi="Lexend Deca Light" w:cs="Times New Roman"/>
                <w:sz w:val="20"/>
                <w:szCs w:val="20"/>
                <w:lang w:eastAsia="en-GB"/>
              </w:rPr>
              <w:t>0</w:t>
            </w:r>
          </w:p>
        </w:tc>
      </w:tr>
    </w:tbl>
    <w:p w14:paraId="4F173C94" w14:textId="77777777" w:rsidR="00F1760B" w:rsidRDefault="00F1760B" w:rsidP="00B35B5D">
      <w:pPr>
        <w:pStyle w:val="Bodytextbullets"/>
        <w:numPr>
          <w:ilvl w:val="0"/>
          <w:numId w:val="0"/>
        </w:numPr>
        <w:spacing w:before="0" w:after="0" w:line="240" w:lineRule="auto"/>
        <w:ind w:left="357" w:hanging="357"/>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18"/>
      </w:tblGrid>
      <w:tr w:rsidR="00612BB6" w:rsidRPr="007376AB" w14:paraId="0A1D5A4A" w14:textId="77777777" w:rsidTr="00E65422">
        <w:trPr>
          <w:trHeight w:val="532"/>
        </w:trPr>
        <w:tc>
          <w:tcPr>
            <w:tcW w:w="9918" w:type="dxa"/>
            <w:tcBorders>
              <w:top w:val="single" w:sz="4" w:space="0" w:color="auto"/>
              <w:left w:val="single" w:sz="4" w:space="0" w:color="auto"/>
              <w:bottom w:val="single" w:sz="4" w:space="0" w:color="auto"/>
              <w:right w:val="single" w:sz="4" w:space="0" w:color="auto"/>
            </w:tcBorders>
            <w:shd w:val="clear" w:color="auto" w:fill="00407B"/>
          </w:tcPr>
          <w:p w14:paraId="0DD04615" w14:textId="77777777" w:rsidR="00612BB6" w:rsidRPr="007376AB" w:rsidRDefault="00612BB6" w:rsidP="00E8125F">
            <w:pPr>
              <w:pStyle w:val="Heading3"/>
              <w:rPr>
                <w:rFonts w:ascii="Lexend Deca Light" w:eastAsiaTheme="minorEastAsia" w:hAnsi="Lexend Deca Light" w:cstheme="minorBidi"/>
                <w:color w:val="auto"/>
                <w:sz w:val="22"/>
              </w:rPr>
            </w:pPr>
            <w:r>
              <w:t>Other information</w:t>
            </w:r>
          </w:p>
        </w:tc>
      </w:tr>
      <w:tr w:rsidR="00612BB6" w:rsidRPr="0094202C" w14:paraId="438E9734" w14:textId="77777777" w:rsidTr="00E65422">
        <w:trPr>
          <w:trHeight w:val="532"/>
        </w:trPr>
        <w:tc>
          <w:tcPr>
            <w:tcW w:w="9918" w:type="dxa"/>
            <w:tcBorders>
              <w:top w:val="single" w:sz="4" w:space="0" w:color="auto"/>
              <w:left w:val="single" w:sz="4" w:space="0" w:color="auto"/>
              <w:bottom w:val="single" w:sz="4" w:space="0" w:color="auto"/>
              <w:right w:val="single" w:sz="4" w:space="0" w:color="auto"/>
            </w:tcBorders>
            <w:shd w:val="clear" w:color="auto" w:fill="auto"/>
          </w:tcPr>
          <w:p w14:paraId="58ABB272" w14:textId="77777777" w:rsidR="00430218" w:rsidRPr="00430218" w:rsidRDefault="00430218" w:rsidP="00430218">
            <w:pPr>
              <w:pStyle w:val="Bodytextbullets"/>
              <w:numPr>
                <w:ilvl w:val="0"/>
                <w:numId w:val="0"/>
              </w:numPr>
              <w:spacing w:after="100"/>
              <w:rPr>
                <w:sz w:val="20"/>
              </w:rPr>
            </w:pPr>
            <w:r w:rsidRPr="00430218">
              <w:rPr>
                <w:sz w:val="20"/>
              </w:rPr>
              <w:t xml:space="preserve">The schools vision and ethos has been re-written and will be introduced to all children in Summer 2 </w:t>
            </w:r>
          </w:p>
          <w:p w14:paraId="4DE99D99" w14:textId="77777777" w:rsidR="00430218" w:rsidRPr="00430218" w:rsidRDefault="00430218" w:rsidP="00430218">
            <w:pPr>
              <w:rPr>
                <w:rStyle w:val="Emphasis"/>
                <w:rFonts w:ascii="Century Gothic" w:hAnsi="Century Gothic"/>
                <w:color w:val="202E56"/>
                <w:sz w:val="20"/>
                <w:szCs w:val="29"/>
                <w:shd w:val="clear" w:color="auto" w:fill="FFFFFF"/>
              </w:rPr>
            </w:pPr>
            <w:r w:rsidRPr="00430218">
              <w:rPr>
                <w:rFonts w:ascii="Century Gothic" w:hAnsi="Century Gothic"/>
                <w:color w:val="202E56"/>
                <w:sz w:val="20"/>
                <w:szCs w:val="29"/>
                <w:shd w:val="clear" w:color="auto" w:fill="FFFFFF"/>
              </w:rPr>
              <w:t xml:space="preserve">Our vision at South Wingfield is to nurture a safe environment where, </w:t>
            </w:r>
            <w:r w:rsidRPr="00430218">
              <w:rPr>
                <w:rStyle w:val="Emphasis"/>
                <w:rFonts w:ascii="Century Gothic" w:hAnsi="Century Gothic"/>
                <w:color w:val="202E56"/>
                <w:sz w:val="20"/>
                <w:szCs w:val="29"/>
                <w:shd w:val="clear" w:color="auto" w:fill="FFFFFF"/>
              </w:rPr>
              <w:t>all our children will be kind, courageous and curious citizens, helping them to shine for a bright and happy future in our diverse world.</w:t>
            </w:r>
          </w:p>
          <w:p w14:paraId="164FDCC9" w14:textId="77777777" w:rsidR="00430218" w:rsidRPr="00430218" w:rsidRDefault="00430218" w:rsidP="00430218">
            <w:pPr>
              <w:rPr>
                <w:rStyle w:val="Emphasis"/>
                <w:rFonts w:ascii="Century Gothic" w:hAnsi="Century Gothic"/>
                <w:color w:val="202E56"/>
                <w:sz w:val="20"/>
                <w:szCs w:val="29"/>
                <w:shd w:val="clear" w:color="auto" w:fill="FFFFFF"/>
              </w:rPr>
            </w:pPr>
            <w:r w:rsidRPr="00430218">
              <w:rPr>
                <w:rStyle w:val="Emphasis"/>
                <w:rFonts w:ascii="Century Gothic" w:hAnsi="Century Gothic"/>
                <w:color w:val="202E56"/>
                <w:sz w:val="20"/>
                <w:szCs w:val="29"/>
                <w:shd w:val="clear" w:color="auto" w:fill="FFFFFF"/>
              </w:rPr>
              <w:t>Through the whole school community working together we encourage the children to develop their independence and the skills they need to spread their wings and fly.</w:t>
            </w:r>
          </w:p>
          <w:p w14:paraId="10D5DB92" w14:textId="77777777" w:rsidR="00430218" w:rsidRPr="00430218" w:rsidRDefault="00430218" w:rsidP="00430218">
            <w:pPr>
              <w:rPr>
                <w:rStyle w:val="Emphasis"/>
                <w:rFonts w:ascii="Century Gothic" w:hAnsi="Century Gothic"/>
                <w:i w:val="0"/>
                <w:color w:val="202E56"/>
                <w:sz w:val="20"/>
                <w:szCs w:val="29"/>
                <w:shd w:val="clear" w:color="auto" w:fill="FFFFFF"/>
              </w:rPr>
            </w:pPr>
            <w:r w:rsidRPr="00430218">
              <w:rPr>
                <w:rStyle w:val="Emphasis"/>
                <w:rFonts w:ascii="Century Gothic" w:hAnsi="Century Gothic"/>
                <w:color w:val="202E56"/>
                <w:sz w:val="20"/>
                <w:szCs w:val="29"/>
                <w:shd w:val="clear" w:color="auto" w:fill="FFFFFF"/>
              </w:rPr>
              <w:t>We do this by using the values below</w:t>
            </w:r>
          </w:p>
          <w:p w14:paraId="77552DA1" w14:textId="77777777" w:rsidR="00430218" w:rsidRPr="00430218" w:rsidRDefault="00430218" w:rsidP="00430218">
            <w:pPr>
              <w:rPr>
                <w:rStyle w:val="Emphasis"/>
                <w:rFonts w:ascii="Century Gothic" w:hAnsi="Century Gothic"/>
                <w:i w:val="0"/>
                <w:color w:val="202E56"/>
                <w:sz w:val="20"/>
                <w:szCs w:val="29"/>
                <w:shd w:val="clear" w:color="auto" w:fill="FFFFFF"/>
              </w:rPr>
            </w:pPr>
            <w:r w:rsidRPr="00430218">
              <w:rPr>
                <w:rStyle w:val="Emphasis"/>
                <w:rFonts w:ascii="Century Gothic" w:hAnsi="Century Gothic"/>
                <w:color w:val="202E56"/>
                <w:sz w:val="20"/>
                <w:szCs w:val="29"/>
                <w:shd w:val="clear" w:color="auto" w:fill="FFFFFF"/>
              </w:rPr>
              <w:t>W – Wonder</w:t>
            </w:r>
          </w:p>
          <w:p w14:paraId="19C45F2B" w14:textId="77777777" w:rsidR="00430218" w:rsidRPr="00430218" w:rsidRDefault="00430218" w:rsidP="00430218">
            <w:pPr>
              <w:rPr>
                <w:rStyle w:val="Emphasis"/>
                <w:rFonts w:ascii="Century Gothic" w:hAnsi="Century Gothic"/>
                <w:i w:val="0"/>
                <w:color w:val="202E56"/>
                <w:sz w:val="20"/>
                <w:szCs w:val="29"/>
                <w:shd w:val="clear" w:color="auto" w:fill="FFFFFF"/>
              </w:rPr>
            </w:pPr>
            <w:r w:rsidRPr="00430218">
              <w:rPr>
                <w:rStyle w:val="Emphasis"/>
                <w:rFonts w:ascii="Century Gothic" w:hAnsi="Century Gothic"/>
                <w:color w:val="202E56"/>
                <w:sz w:val="20"/>
                <w:szCs w:val="29"/>
                <w:shd w:val="clear" w:color="auto" w:fill="FFFFFF"/>
              </w:rPr>
              <w:t>We are curious, ask questions and explore the world around us.</w:t>
            </w:r>
          </w:p>
          <w:p w14:paraId="1D83BAD5" w14:textId="77777777" w:rsidR="00430218" w:rsidRPr="00430218" w:rsidRDefault="00430218" w:rsidP="00430218">
            <w:pPr>
              <w:rPr>
                <w:rStyle w:val="Emphasis"/>
                <w:rFonts w:ascii="Century Gothic" w:hAnsi="Century Gothic"/>
                <w:i w:val="0"/>
                <w:color w:val="202E56"/>
                <w:sz w:val="20"/>
                <w:szCs w:val="29"/>
                <w:shd w:val="clear" w:color="auto" w:fill="FFFFFF"/>
              </w:rPr>
            </w:pPr>
            <w:r w:rsidRPr="00430218">
              <w:rPr>
                <w:rStyle w:val="Emphasis"/>
                <w:rFonts w:ascii="Century Gothic" w:hAnsi="Century Gothic"/>
                <w:color w:val="202E56"/>
                <w:sz w:val="20"/>
                <w:szCs w:val="29"/>
                <w:shd w:val="clear" w:color="auto" w:fill="FFFFFF"/>
              </w:rPr>
              <w:t>I – Integrity</w:t>
            </w:r>
          </w:p>
          <w:p w14:paraId="61A3386C" w14:textId="77777777" w:rsidR="00430218" w:rsidRPr="00430218" w:rsidRDefault="00430218" w:rsidP="00430218">
            <w:pPr>
              <w:rPr>
                <w:rStyle w:val="Emphasis"/>
                <w:rFonts w:ascii="Century Gothic" w:hAnsi="Century Gothic"/>
                <w:i w:val="0"/>
                <w:color w:val="202E56"/>
                <w:sz w:val="20"/>
                <w:szCs w:val="29"/>
                <w:shd w:val="clear" w:color="auto" w:fill="FFFFFF"/>
              </w:rPr>
            </w:pPr>
            <w:r w:rsidRPr="00430218">
              <w:rPr>
                <w:rStyle w:val="Emphasis"/>
                <w:rFonts w:ascii="Century Gothic" w:hAnsi="Century Gothic"/>
                <w:color w:val="202E56"/>
                <w:sz w:val="20"/>
                <w:szCs w:val="29"/>
                <w:shd w:val="clear" w:color="auto" w:fill="FFFFFF"/>
              </w:rPr>
              <w:t>We are honest, responsible and do the right thing, even when no one is watching.</w:t>
            </w:r>
          </w:p>
          <w:p w14:paraId="4DB8662B" w14:textId="77777777" w:rsidR="00430218" w:rsidRPr="00430218" w:rsidRDefault="00430218" w:rsidP="00430218">
            <w:pPr>
              <w:rPr>
                <w:rStyle w:val="Emphasis"/>
                <w:rFonts w:ascii="Century Gothic" w:hAnsi="Century Gothic"/>
                <w:i w:val="0"/>
                <w:color w:val="202E56"/>
                <w:sz w:val="20"/>
                <w:szCs w:val="29"/>
                <w:shd w:val="clear" w:color="auto" w:fill="FFFFFF"/>
              </w:rPr>
            </w:pPr>
            <w:r w:rsidRPr="00430218">
              <w:rPr>
                <w:rStyle w:val="Emphasis"/>
                <w:rFonts w:ascii="Century Gothic" w:hAnsi="Century Gothic"/>
                <w:color w:val="202E56"/>
                <w:sz w:val="20"/>
                <w:szCs w:val="29"/>
                <w:shd w:val="clear" w:color="auto" w:fill="FFFFFF"/>
              </w:rPr>
              <w:lastRenderedPageBreak/>
              <w:t>N – Nurture</w:t>
            </w:r>
          </w:p>
          <w:p w14:paraId="36345EC8" w14:textId="77777777" w:rsidR="00430218" w:rsidRPr="00430218" w:rsidRDefault="00430218" w:rsidP="00430218">
            <w:pPr>
              <w:rPr>
                <w:rStyle w:val="Emphasis"/>
                <w:rFonts w:ascii="Century Gothic" w:hAnsi="Century Gothic"/>
                <w:i w:val="0"/>
                <w:color w:val="202E56"/>
                <w:sz w:val="20"/>
                <w:szCs w:val="29"/>
                <w:shd w:val="clear" w:color="auto" w:fill="FFFFFF"/>
              </w:rPr>
            </w:pPr>
            <w:r w:rsidRPr="00430218">
              <w:rPr>
                <w:rStyle w:val="Emphasis"/>
                <w:rFonts w:ascii="Century Gothic" w:hAnsi="Century Gothic"/>
                <w:color w:val="202E56"/>
                <w:sz w:val="20"/>
                <w:szCs w:val="29"/>
                <w:shd w:val="clear" w:color="auto" w:fill="FFFFFF"/>
              </w:rPr>
              <w:t xml:space="preserve">We care for ourselves, each other and our environment, helping everyone flourish. </w:t>
            </w:r>
          </w:p>
          <w:p w14:paraId="1224EC5C" w14:textId="77777777" w:rsidR="00430218" w:rsidRPr="00430218" w:rsidRDefault="00430218" w:rsidP="00430218">
            <w:pPr>
              <w:rPr>
                <w:rStyle w:val="Emphasis"/>
                <w:rFonts w:ascii="Century Gothic" w:hAnsi="Century Gothic"/>
                <w:i w:val="0"/>
                <w:color w:val="202E56"/>
                <w:sz w:val="20"/>
                <w:szCs w:val="29"/>
                <w:shd w:val="clear" w:color="auto" w:fill="FFFFFF"/>
              </w:rPr>
            </w:pPr>
            <w:r w:rsidRPr="00430218">
              <w:rPr>
                <w:rStyle w:val="Emphasis"/>
                <w:rFonts w:ascii="Century Gothic" w:hAnsi="Century Gothic"/>
                <w:color w:val="202E56"/>
                <w:sz w:val="20"/>
                <w:szCs w:val="29"/>
                <w:shd w:val="clear" w:color="auto" w:fill="FFFFFF"/>
              </w:rPr>
              <w:t>G – Grow</w:t>
            </w:r>
          </w:p>
          <w:p w14:paraId="2D8C46C3" w14:textId="77777777" w:rsidR="00430218" w:rsidRPr="00430218" w:rsidRDefault="00430218" w:rsidP="00430218">
            <w:pPr>
              <w:rPr>
                <w:rStyle w:val="Emphasis"/>
                <w:rFonts w:ascii="Century Gothic" w:hAnsi="Century Gothic"/>
                <w:i w:val="0"/>
                <w:color w:val="202E56"/>
                <w:sz w:val="20"/>
                <w:szCs w:val="29"/>
                <w:shd w:val="clear" w:color="auto" w:fill="FFFFFF"/>
              </w:rPr>
            </w:pPr>
            <w:r w:rsidRPr="00430218">
              <w:rPr>
                <w:rStyle w:val="Emphasis"/>
                <w:rFonts w:ascii="Century Gothic" w:hAnsi="Century Gothic"/>
                <w:color w:val="202E56"/>
                <w:sz w:val="20"/>
                <w:szCs w:val="29"/>
                <w:shd w:val="clear" w:color="auto" w:fill="FFFFFF"/>
              </w:rPr>
              <w:t>We believe in learning from mistakes and always improving ourselves.</w:t>
            </w:r>
          </w:p>
          <w:p w14:paraId="7983694C" w14:textId="77777777" w:rsidR="00430218" w:rsidRPr="00430218" w:rsidRDefault="00430218" w:rsidP="00430218">
            <w:pPr>
              <w:rPr>
                <w:rStyle w:val="Emphasis"/>
                <w:rFonts w:ascii="Century Gothic" w:hAnsi="Century Gothic"/>
                <w:i w:val="0"/>
                <w:color w:val="202E56"/>
                <w:sz w:val="20"/>
                <w:szCs w:val="29"/>
                <w:shd w:val="clear" w:color="auto" w:fill="FFFFFF"/>
              </w:rPr>
            </w:pPr>
            <w:r w:rsidRPr="00430218">
              <w:rPr>
                <w:rStyle w:val="Emphasis"/>
                <w:rFonts w:ascii="Century Gothic" w:hAnsi="Century Gothic"/>
                <w:color w:val="202E56"/>
                <w:sz w:val="20"/>
                <w:szCs w:val="29"/>
                <w:shd w:val="clear" w:color="auto" w:fill="FFFFFF"/>
              </w:rPr>
              <w:t>S – Shine</w:t>
            </w:r>
          </w:p>
          <w:p w14:paraId="416B8D3C" w14:textId="77777777" w:rsidR="00430218" w:rsidRPr="00430218" w:rsidRDefault="00430218" w:rsidP="00430218">
            <w:pPr>
              <w:rPr>
                <w:rStyle w:val="Emphasis"/>
                <w:rFonts w:ascii="Century Gothic" w:hAnsi="Century Gothic"/>
                <w:i w:val="0"/>
                <w:color w:val="202E56"/>
                <w:sz w:val="20"/>
                <w:szCs w:val="29"/>
                <w:shd w:val="clear" w:color="auto" w:fill="FFFFFF"/>
              </w:rPr>
            </w:pPr>
            <w:r w:rsidRPr="00430218">
              <w:rPr>
                <w:rStyle w:val="Emphasis"/>
                <w:rFonts w:ascii="Century Gothic" w:hAnsi="Century Gothic"/>
                <w:color w:val="202E56"/>
                <w:sz w:val="20"/>
                <w:szCs w:val="29"/>
                <w:shd w:val="clear" w:color="auto" w:fill="FFFFFF"/>
              </w:rPr>
              <w:t>We show our talents, celebrate successes and aim to be our best selves</w:t>
            </w:r>
          </w:p>
          <w:p w14:paraId="5615FDC1" w14:textId="77777777" w:rsidR="00430218" w:rsidRPr="00430218" w:rsidRDefault="00430218" w:rsidP="00430218">
            <w:pPr>
              <w:rPr>
                <w:rStyle w:val="Emphasis"/>
                <w:rFonts w:ascii="Century Gothic" w:hAnsi="Century Gothic"/>
                <w:i w:val="0"/>
                <w:color w:val="202E56"/>
                <w:sz w:val="20"/>
                <w:szCs w:val="29"/>
                <w:shd w:val="clear" w:color="auto" w:fill="FFFFFF"/>
              </w:rPr>
            </w:pPr>
            <w:r w:rsidRPr="00430218">
              <w:rPr>
                <w:rStyle w:val="Emphasis"/>
                <w:rFonts w:ascii="Century Gothic" w:hAnsi="Century Gothic"/>
                <w:color w:val="202E56"/>
                <w:sz w:val="20"/>
                <w:szCs w:val="29"/>
                <w:shd w:val="clear" w:color="auto" w:fill="FFFFFF"/>
              </w:rPr>
              <w:t xml:space="preserve">WINGS values work alongside our school rules of Be Ready, Be Respectful, and Be safe. </w:t>
            </w:r>
          </w:p>
          <w:p w14:paraId="24B4AF7B" w14:textId="77777777" w:rsidR="00430218" w:rsidRPr="00430218" w:rsidRDefault="00430218" w:rsidP="00430218">
            <w:pPr>
              <w:pStyle w:val="NormalWeb"/>
              <w:rPr>
                <w:rFonts w:ascii="Century Gothic" w:hAnsi="Century Gothic" w:cs="Arial"/>
                <w:color w:val="3C3C3B"/>
                <w:sz w:val="20"/>
              </w:rPr>
            </w:pPr>
            <w:r w:rsidRPr="00430218">
              <w:rPr>
                <w:rFonts w:ascii="Century Gothic" w:hAnsi="Century Gothic" w:cs="Arial"/>
                <w:color w:val="3C3C3B"/>
                <w:sz w:val="20"/>
              </w:rPr>
              <w:t>Our high expectations, challenging curriculum and positive ethos all contribute towards this. </w:t>
            </w:r>
          </w:p>
          <w:p w14:paraId="13DDEB0A" w14:textId="7C9A3594" w:rsidR="00975B3C" w:rsidRPr="0094202C" w:rsidRDefault="00975B3C" w:rsidP="007426A4">
            <w:pPr>
              <w:pStyle w:val="Bodytextbullets"/>
              <w:numPr>
                <w:ilvl w:val="0"/>
                <w:numId w:val="0"/>
              </w:numPr>
              <w:ind w:left="360" w:hanging="360"/>
            </w:pPr>
          </w:p>
        </w:tc>
      </w:tr>
    </w:tbl>
    <w:p w14:paraId="71B6D32C" w14:textId="36B53059" w:rsidR="00612BB6" w:rsidRPr="00B35B5D" w:rsidRDefault="00612BB6" w:rsidP="00B35B5D">
      <w:pPr>
        <w:pStyle w:val="Bodytext1"/>
        <w:rPr>
          <w:sz w:val="18"/>
          <w:szCs w:val="18"/>
        </w:rPr>
      </w:pPr>
    </w:p>
    <w:sectPr w:rsidR="00612BB6" w:rsidRPr="00B35B5D" w:rsidSect="00AD07CF">
      <w:footerReference w:type="default" r:id="rId19"/>
      <w:pgSz w:w="11900" w:h="16840"/>
      <w:pgMar w:top="851" w:right="851" w:bottom="851" w:left="851" w:header="1417" w:footer="850"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CFD78E9" w14:textId="77777777" w:rsidR="006568FB" w:rsidRDefault="006568FB" w:rsidP="00AD32FB">
      <w:pPr>
        <w:spacing w:after="0" w:line="240" w:lineRule="auto"/>
      </w:pPr>
      <w:r>
        <w:separator/>
      </w:r>
    </w:p>
  </w:endnote>
  <w:endnote w:type="continuationSeparator" w:id="0">
    <w:p w14:paraId="2FBC97B8" w14:textId="77777777" w:rsidR="006568FB" w:rsidRDefault="006568FB" w:rsidP="00AD32FB">
      <w:pPr>
        <w:spacing w:after="0" w:line="240" w:lineRule="auto"/>
      </w:pPr>
      <w:r>
        <w:continuationSeparator/>
      </w:r>
    </w:p>
  </w:endnote>
  <w:endnote w:type="continuationNotice" w:id="1">
    <w:p w14:paraId="5504DD6E" w14:textId="77777777" w:rsidR="006568FB" w:rsidRDefault="006568F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New Kansas SemiBold">
    <w:altName w:val="Calibri"/>
    <w:charset w:val="00"/>
    <w:family w:val="auto"/>
    <w:pitch w:val="variable"/>
    <w:sig w:usb0="A00000EF" w:usb1="4000206B" w:usb2="00000000" w:usb3="00000000" w:csb0="00000093" w:csb1="00000000"/>
  </w:font>
  <w:font w:name="Lexend Deca">
    <w:charset w:val="00"/>
    <w:family w:val="auto"/>
    <w:pitch w:val="variable"/>
    <w:sig w:usb0="A00000FF" w:usb1="4000205B" w:usb2="00000000" w:usb3="00000000" w:csb0="00000193" w:csb1="00000000"/>
    <w:embedRegular r:id="rId1" w:fontKey="{17718E78-8359-4A93-B00B-94947E8C6372}"/>
    <w:embedBold r:id="rId2" w:fontKey="{A763D8F2-945A-47ED-97BA-ECE532133285}"/>
  </w:font>
  <w:font w:name="Lexend Deca SemiBold">
    <w:charset w:val="00"/>
    <w:family w:val="auto"/>
    <w:pitch w:val="variable"/>
    <w:sig w:usb0="A00000FF" w:usb1="4000205B" w:usb2="00000000" w:usb3="00000000" w:csb0="00000193" w:csb1="00000000"/>
    <w:embedRegular r:id="rId3" w:fontKey="{E9A033DD-8B73-4C64-9C84-3CA0F0ACFB52}"/>
    <w:embedBold r:id="rId4" w:fontKey="{3F06D99C-3129-4656-94EE-9887A56C60A1}"/>
  </w:font>
  <w:font w:name="Lexend Deca Light">
    <w:altName w:val="Times New Roman"/>
    <w:charset w:val="00"/>
    <w:family w:val="auto"/>
    <w:pitch w:val="variable"/>
    <w:sig w:usb0="00000001" w:usb1="4000205B" w:usb2="00000000" w:usb3="00000000" w:csb0="00000193" w:csb1="00000000"/>
    <w:embedRegular r:id="rId5" w:fontKey="{8CC4CD63-91D3-4BF2-9414-93891108E793}"/>
    <w:embedBold r:id="rId6" w:fontKey="{C019A591-20D4-4FC7-94E0-74C32725F09E}"/>
  </w:font>
  <w:font w:name="Helvetica Neue">
    <w:charset w:val="00"/>
    <w:family w:val="auto"/>
    <w:pitch w:val="variable"/>
    <w:sig w:usb0="E50002FF" w:usb1="500079DB" w:usb2="00000010" w:usb3="00000000" w:csb0="00000001" w:csb1="00000000"/>
  </w:font>
  <w:font w:name="Open Sans">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embedRegular r:id="rId7" w:fontKey="{2B0A3751-3DBE-4018-8983-79ECE90D5BDA}"/>
    <w:embedBold r:id="rId8" w:fontKey="{309BA6F1-EF32-4C07-864D-3EBA5A98D5AF}"/>
  </w:font>
  <w:font w:name="Century Gothic">
    <w:panose1 w:val="020B0502020202020204"/>
    <w:charset w:val="00"/>
    <w:family w:val="swiss"/>
    <w:pitch w:val="variable"/>
    <w:sig w:usb0="00000287" w:usb1="00000000" w:usb2="00000000" w:usb3="00000000" w:csb0="0000009F" w:csb1="00000000"/>
    <w:embedRegular r:id="rId9" w:fontKey="{EE9CE5E0-6A20-4C20-A380-F230F158CB31}"/>
    <w:embedBold r:id="rId10" w:fontKey="{F7A9C664-6911-4164-BE03-7259C6E1CA58}"/>
    <w:embedItalic r:id="rId11" w:fontKey="{F0049F14-B202-42E9-8F1D-7B90A8E4F3F9}"/>
  </w:font>
  <w:font w:name="MS Mincho">
    <w:altName w:val="Yu Gothic UI"/>
    <w:panose1 w:val="02020609040205080304"/>
    <w:charset w:val="80"/>
    <w:family w:val="roman"/>
    <w:pitch w:val="fixed"/>
    <w:sig w:usb0="00000001"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2" w:subsetted="1" w:fontKey="{BDF004AB-7DAD-43AD-BE2C-ED6AB5833242}"/>
  </w:font>
  <w:font w:name="Wingdings 2">
    <w:panose1 w:val="05020102010507070707"/>
    <w:charset w:val="02"/>
    <w:family w:val="roman"/>
    <w:pitch w:val="variable"/>
    <w:sig w:usb0="00000000" w:usb1="10000000" w:usb2="00000000" w:usb3="00000000" w:csb0="80000000" w:csb1="00000000"/>
    <w:embedRegular r:id="rId13" w:fontKey="{86D487F1-8896-4867-803C-4C0498A64812}"/>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BF1A97" w14:textId="3681BD8A" w:rsidR="00A54BC4" w:rsidRPr="00CF683C" w:rsidRDefault="0030306C" w:rsidP="0092179F">
    <w:pPr>
      <w:pStyle w:val="Bodytextsmall"/>
      <w:rPr>
        <w:sz w:val="20"/>
        <w:szCs w:val="20"/>
      </w:rPr>
    </w:pPr>
    <w:r>
      <w:rPr>
        <w:rFonts w:ascii="Calibri" w:hAnsi="Calibri" w:cs="Calibri"/>
        <w:b/>
        <w:bCs/>
        <w:noProof/>
        <w:color w:val="FFFFFF" w:themeColor="background1"/>
        <w:sz w:val="18"/>
        <w:szCs w:val="18"/>
        <w:lang w:val="en-GB" w:eastAsia="en-GB"/>
      </w:rPr>
      <mc:AlternateContent>
        <mc:Choice Requires="wps">
          <w:drawing>
            <wp:anchor distT="0" distB="0" distL="114300" distR="114300" simplePos="0" relativeHeight="251658245" behindDoc="1" locked="0" layoutInCell="1" allowOverlap="1" wp14:anchorId="0EFD4025" wp14:editId="12774016">
              <wp:simplePos x="0" y="0"/>
              <wp:positionH relativeFrom="column">
                <wp:posOffset>13166725</wp:posOffset>
              </wp:positionH>
              <wp:positionV relativeFrom="paragraph">
                <wp:posOffset>448945</wp:posOffset>
              </wp:positionV>
              <wp:extent cx="356235" cy="356235"/>
              <wp:effectExtent l="0" t="0" r="0" b="0"/>
              <wp:wrapNone/>
              <wp:docPr id="15" name="Oval 15">
                <a:extLst xmlns:a="http://schemas.openxmlformats.org/drawingml/2006/main">
                  <a:ext uri="{C183D7F6-B498-43B3-948B-1728B52AA6E4}">
                    <adec:decorative xmlns:adec="http://schemas.microsoft.com/office/drawing/2017/decorative"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val="1"/>
                  </a:ext>
                </a:extLst>
              </wp:docPr>
              <wp:cNvGraphicFramePr/>
              <a:graphic xmlns:a="http://schemas.openxmlformats.org/drawingml/2006/main">
                <a:graphicData uri="http://schemas.microsoft.com/office/word/2010/wordprocessingShape">
                  <wps:wsp>
                    <wps:cNvSpPr/>
                    <wps:spPr>
                      <a:xfrm>
                        <a:off x="0" y="0"/>
                        <a:ext cx="356235" cy="356235"/>
                      </a:xfrm>
                      <a:prstGeom prst="ellipse">
                        <a:avLst/>
                      </a:prstGeom>
                      <a:solidFill>
                        <a:srgbClr val="00407B"/>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rStyle w:val="PageNumber"/>
                              <w:rFonts w:ascii="Calibri" w:hAnsi="Calibri" w:cs="Calibri"/>
                              <w:b/>
                              <w:bCs/>
                              <w:color w:val="FFFFFF" w:themeColor="background1"/>
                              <w:sz w:val="24"/>
                              <w:szCs w:val="24"/>
                            </w:rPr>
                            <w:id w:val="-1536116204"/>
                            <w:docPartObj>
                              <w:docPartGallery w:val="Page Numbers (Bottom of Page)"/>
                              <w:docPartUnique/>
                            </w:docPartObj>
                          </w:sdtPr>
                          <w:sdtEndPr>
                            <w:rPr>
                              <w:rStyle w:val="PageNumber"/>
                              <w:rFonts w:ascii="Lexend Deca SemiBold" w:hAnsi="Lexend Deca SemiBold"/>
                              <w:sz w:val="20"/>
                              <w:szCs w:val="20"/>
                            </w:rPr>
                          </w:sdtEndPr>
                          <w:sdtContent>
                            <w:p w14:paraId="008E47B0" w14:textId="0563AE11" w:rsidR="0030306C" w:rsidRPr="00040CB2" w:rsidRDefault="0030306C" w:rsidP="0030306C">
                              <w:pPr>
                                <w:pStyle w:val="Bodytext1"/>
                                <w:rPr>
                                  <w:rStyle w:val="PageNumber"/>
                                  <w:rFonts w:ascii="Lexend Deca SemiBold" w:hAnsi="Lexend Deca SemiBold" w:cs="Calibri"/>
                                  <w:b/>
                                  <w:bCs/>
                                  <w:color w:val="FFFFFF" w:themeColor="background1"/>
                                  <w:sz w:val="20"/>
                                  <w:szCs w:val="20"/>
                                </w:rPr>
                              </w:pPr>
                              <w:r w:rsidRPr="00040CB2">
                                <w:rPr>
                                  <w:b/>
                                  <w:bCs/>
                                  <w:color w:val="FFFFFF" w:themeColor="background1"/>
                                  <w:sz w:val="20"/>
                                  <w:szCs w:val="20"/>
                                </w:rPr>
                                <w:fldChar w:fldCharType="begin"/>
                              </w:r>
                              <w:r w:rsidRPr="00040CB2">
                                <w:rPr>
                                  <w:b/>
                                  <w:bCs/>
                                  <w:color w:val="FFFFFF" w:themeColor="background1"/>
                                  <w:sz w:val="20"/>
                                  <w:szCs w:val="20"/>
                                </w:rPr>
                                <w:instrText xml:space="preserve"> PAGE </w:instrText>
                              </w:r>
                              <w:r w:rsidRPr="00040CB2">
                                <w:rPr>
                                  <w:b/>
                                  <w:bCs/>
                                  <w:color w:val="FFFFFF" w:themeColor="background1"/>
                                  <w:sz w:val="20"/>
                                  <w:szCs w:val="20"/>
                                </w:rPr>
                                <w:fldChar w:fldCharType="separate"/>
                              </w:r>
                              <w:r w:rsidR="000A61B4">
                                <w:rPr>
                                  <w:b/>
                                  <w:bCs/>
                                  <w:noProof/>
                                  <w:color w:val="FFFFFF" w:themeColor="background1"/>
                                  <w:sz w:val="20"/>
                                  <w:szCs w:val="20"/>
                                </w:rPr>
                                <w:t>7</w:t>
                              </w:r>
                              <w:r w:rsidRPr="00040CB2">
                                <w:rPr>
                                  <w:b/>
                                  <w:bCs/>
                                  <w:color w:val="FFFFFF" w:themeColor="background1"/>
                                  <w:sz w:val="20"/>
                                  <w:szCs w:val="20"/>
                                </w:rPr>
                                <w:fldChar w:fldCharType="end"/>
                              </w:r>
                            </w:p>
                          </w:sdtContent>
                        </w:sdt>
                        <w:p w14:paraId="6D60D844" w14:textId="77777777" w:rsidR="0030306C" w:rsidRDefault="0030306C" w:rsidP="0030306C"/>
                      </w:txbxContent>
                    </wps:txbx>
                    <wps:bodyPr rot="0" spcFirstLastPara="0" vertOverflow="overflow" horzOverflow="overflow" vert="horz" wrap="square" lIns="79200" tIns="18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EFD4025" id="Oval 15" o:spid="_x0000_s1026" style="position:absolute;margin-left:1036.75pt;margin-top:35.35pt;width:28.05pt;height:28.05pt;z-index:-25165823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" fillcolor="#00407b" stroked="f" strokeweight="1pt">
              <v:stroke joinstyle="miter"/>
              <v:textbox inset="2.2mm,.5mm">
                <w:txbxContent>
                  <w:sdt>
                    <w:sdtPr>
                      <w:rPr>
                        <w:rStyle w:val="PageNumber"/>
                        <w:rFonts w:ascii="Calibri" w:hAnsi="Calibri" w:cs="Calibri"/>
                        <w:b/>
                        <w:bCs/>
                        <w:color w:val="FFFFFF" w:themeColor="background1"/>
                        <w:sz w:val="24"/>
                        <w:szCs w:val="24"/>
                      </w:rPr>
                      <w:id w:val="-1536116204"/>
                      <w:docPartObj>
                        <w:docPartGallery w:val="Page Numbers (Bottom of Page)"/>
                        <w:docPartUnique/>
                      </w:docPartObj>
                    </w:sdtPr>
                    <w:sdtEndPr>
                      <w:rPr>
                        <w:rStyle w:val="PageNumber"/>
                        <w:rFonts w:ascii="Lexend Deca SemiBold" w:hAnsi="Lexend Deca SemiBold"/>
                        <w:sz w:val="20"/>
                        <w:szCs w:val="20"/>
                      </w:rPr>
                    </w:sdtEndPr>
                    <w:sdtContent>
                      <w:p w14:paraId="008E47B0" w14:textId="0563AE11" w:rsidR="0030306C" w:rsidRPr="00040CB2" w:rsidRDefault="0030306C" w:rsidP="0030306C">
                        <w:pPr>
                          <w:pStyle w:val="Bodytext1"/>
                          <w:rPr>
                            <w:rStyle w:val="PageNumber"/>
                            <w:rFonts w:ascii="Lexend Deca SemiBold" w:hAnsi="Lexend Deca SemiBold" w:cs="Calibri"/>
                            <w:b/>
                            <w:bCs/>
                            <w:color w:val="FFFFFF" w:themeColor="background1"/>
                            <w:sz w:val="20"/>
                            <w:szCs w:val="20"/>
                          </w:rPr>
                        </w:pPr>
                        <w:r w:rsidRPr="00040CB2">
                          <w:rPr>
                            <w:b/>
                            <w:bCs/>
                            <w:color w:val="FFFFFF" w:themeColor="background1"/>
                            <w:sz w:val="20"/>
                            <w:szCs w:val="20"/>
                          </w:rPr>
                          <w:fldChar w:fldCharType="begin"/>
                        </w:r>
                        <w:r w:rsidRPr="00040CB2">
                          <w:rPr>
                            <w:b/>
                            <w:bCs/>
                            <w:color w:val="FFFFFF" w:themeColor="background1"/>
                            <w:sz w:val="20"/>
                            <w:szCs w:val="20"/>
                          </w:rPr>
                          <w:instrText xml:space="preserve"> PAGE </w:instrText>
                        </w:r>
                        <w:r w:rsidRPr="00040CB2">
                          <w:rPr>
                            <w:b/>
                            <w:bCs/>
                            <w:color w:val="FFFFFF" w:themeColor="background1"/>
                            <w:sz w:val="20"/>
                            <w:szCs w:val="20"/>
                          </w:rPr>
                          <w:fldChar w:fldCharType="separate"/>
                        </w:r>
                        <w:r w:rsidR="000A61B4">
                          <w:rPr>
                            <w:b/>
                            <w:bCs/>
                            <w:noProof/>
                            <w:color w:val="FFFFFF" w:themeColor="background1"/>
                            <w:sz w:val="20"/>
                            <w:szCs w:val="20"/>
                          </w:rPr>
                          <w:t>7</w:t>
                        </w:r>
                        <w:r w:rsidRPr="00040CB2">
                          <w:rPr>
                            <w:b/>
                            <w:bCs/>
                            <w:color w:val="FFFFFF" w:themeColor="background1"/>
                            <w:sz w:val="20"/>
                            <w:szCs w:val="20"/>
                          </w:rPr>
                          <w:fldChar w:fldCharType="end"/>
                        </w:r>
                      </w:p>
                    </w:sdtContent>
                  </w:sdt>
                  <w:p w14:paraId="6D60D844" w14:textId="77777777" w:rsidR="0030306C" w:rsidRDefault="0030306C" w:rsidP="0030306C"/>
                </w:txbxContent>
              </v:textbox>
            </v:oval>
          </w:pict>
        </mc:Fallback>
      </mc:AlternateContent>
    </w:r>
    <w:r w:rsidR="00F00F57">
      <w:rPr>
        <w:color w:val="00407B"/>
        <w:sz w:val="18"/>
        <w:szCs w:val="18"/>
      </w:rPr>
      <w:br/>
    </w:r>
    <w:r w:rsidR="006F5DE3" w:rsidRPr="00732E71">
      <w:rPr>
        <w:color w:val="00407B"/>
        <w:sz w:val="18"/>
        <w:szCs w:val="18"/>
      </w:rPr>
      <w:t>©</w:t>
    </w:r>
    <w:r w:rsidR="00013C85">
      <w:rPr>
        <w:color w:val="00407B"/>
        <w:sz w:val="18"/>
        <w:szCs w:val="18"/>
      </w:rPr>
      <w:t xml:space="preserve"> </w:t>
    </w:r>
    <w:r w:rsidR="00C74136">
      <w:rPr>
        <w:color w:val="00407B"/>
        <w:sz w:val="18"/>
        <w:szCs w:val="18"/>
      </w:rPr>
      <w:t>N</w:t>
    </w:r>
    <w:r w:rsidR="00430069" w:rsidRPr="004D6C9F">
      <w:rPr>
        <w:color w:val="00407B"/>
        <w:sz w:val="18"/>
        <w:szCs w:val="18"/>
      </w:rPr>
      <w:t>ational Governance Association 202</w:t>
    </w:r>
    <w:r w:rsidR="008E576E">
      <w:rPr>
        <w:color w:val="00407B"/>
        <w:sz w:val="18"/>
        <w:szCs w:val="18"/>
      </w:rPr>
      <w:t>4</w:t>
    </w:r>
    <w:r w:rsidR="00CF683C">
      <w:rPr>
        <w:color w:val="00407B"/>
        <w:sz w:val="18"/>
        <w:szCs w:val="18"/>
      </w:rPr>
      <w:tab/>
    </w:r>
    <w:r w:rsidR="00CF683C">
      <w:rPr>
        <w:color w:val="00407B"/>
        <w:sz w:val="18"/>
        <w:szCs w:val="18"/>
      </w:rPr>
      <w:tab/>
    </w:r>
    <w:r w:rsidR="00CF683C">
      <w:rPr>
        <w:color w:val="00407B"/>
        <w:sz w:val="18"/>
        <w:szCs w:val="18"/>
      </w:rPr>
      <w:tab/>
    </w:r>
    <w:r w:rsidR="00CF683C">
      <w:rPr>
        <w:color w:val="00407B"/>
        <w:sz w:val="18"/>
        <w:szCs w:val="18"/>
      </w:rPr>
      <w:tab/>
    </w:r>
    <w:r w:rsidR="00CF683C">
      <w:rPr>
        <w:color w:val="00407B"/>
        <w:sz w:val="18"/>
        <w:szCs w:val="18"/>
      </w:rPr>
      <w:tab/>
    </w:r>
    <w:r w:rsidR="00CF683C">
      <w:rPr>
        <w:color w:val="00407B"/>
        <w:sz w:val="18"/>
        <w:szCs w:val="18"/>
      </w:rPr>
      <w:tab/>
    </w:r>
    <w:r w:rsidR="00CF683C">
      <w:rPr>
        <w:color w:val="00407B"/>
        <w:sz w:val="18"/>
        <w:szCs w:val="18"/>
      </w:rPr>
      <w:tab/>
    </w:r>
    <w:r w:rsidR="00CF683C">
      <w:rPr>
        <w:color w:val="00407B"/>
        <w:sz w:val="18"/>
        <w:szCs w:val="18"/>
      </w:rPr>
      <w:tab/>
    </w:r>
    <w:r w:rsidR="00CF683C">
      <w:rPr>
        <w:color w:val="00407B"/>
        <w:sz w:val="18"/>
        <w:szCs w:val="18"/>
      </w:rPr>
      <w:tab/>
    </w:r>
    <w:r w:rsidR="00D978E3">
      <w:rPr>
        <w:color w:val="00407B"/>
        <w:sz w:val="18"/>
        <w:szCs w:val="18"/>
      </w:rPr>
      <w:t xml:space="preserve">         </w:t>
    </w:r>
    <w:r w:rsidR="00CF683C" w:rsidRPr="00CF683C">
      <w:rPr>
        <w:color w:val="00407B"/>
        <w:sz w:val="20"/>
        <w:szCs w:val="20"/>
      </w:rPr>
      <w:fldChar w:fldCharType="begin"/>
    </w:r>
    <w:r w:rsidR="00CF683C" w:rsidRPr="00CF683C">
      <w:rPr>
        <w:color w:val="00407B"/>
        <w:sz w:val="20"/>
        <w:szCs w:val="20"/>
      </w:rPr>
      <w:instrText xml:space="preserve"> PAGE   \* MERGEFORMAT </w:instrText>
    </w:r>
    <w:r w:rsidR="00CF683C" w:rsidRPr="00CF683C">
      <w:rPr>
        <w:color w:val="00407B"/>
        <w:sz w:val="20"/>
        <w:szCs w:val="20"/>
      </w:rPr>
      <w:fldChar w:fldCharType="separate"/>
    </w:r>
    <w:r w:rsidR="000A61B4">
      <w:rPr>
        <w:noProof/>
        <w:color w:val="00407B"/>
        <w:sz w:val="20"/>
        <w:szCs w:val="20"/>
      </w:rPr>
      <w:t>7</w:t>
    </w:r>
    <w:r w:rsidR="00CF683C" w:rsidRPr="00CF683C">
      <w:rPr>
        <w:noProof/>
        <w:color w:val="00407B"/>
        <w:sz w:val="20"/>
        <w:szCs w:val="20"/>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B9BC4B1" w14:textId="77777777" w:rsidR="006568FB" w:rsidRDefault="006568FB" w:rsidP="00AD32FB">
      <w:pPr>
        <w:spacing w:after="0" w:line="240" w:lineRule="auto"/>
      </w:pPr>
      <w:r>
        <w:separator/>
      </w:r>
    </w:p>
  </w:footnote>
  <w:footnote w:type="continuationSeparator" w:id="0">
    <w:p w14:paraId="48F1A2A3" w14:textId="77777777" w:rsidR="006568FB" w:rsidRDefault="006568FB" w:rsidP="00AD32FB">
      <w:pPr>
        <w:spacing w:after="0" w:line="240" w:lineRule="auto"/>
      </w:pPr>
      <w:r>
        <w:continuationSeparator/>
      </w:r>
    </w:p>
  </w:footnote>
  <w:footnote w:type="continuationNotice" w:id="1">
    <w:p w14:paraId="0B9223F0" w14:textId="77777777" w:rsidR="006568FB" w:rsidRDefault="006568FB">
      <w:pPr>
        <w:spacing w:after="0" w:line="240" w:lineRule="auto"/>
      </w:pP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09D6AA9"/>
    <w:multiLevelType w:val="hybridMultilevel"/>
    <w:tmpl w:val="5422F7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2DEA1B63"/>
    <w:multiLevelType w:val="hybridMultilevel"/>
    <w:tmpl w:val="9E3CDD4C"/>
    <w:lvl w:ilvl="0" w:tplc="34589F98">
      <w:start w:val="1"/>
      <w:numFmt w:val="bullet"/>
      <w:pStyle w:val="Bodysmallbullets"/>
      <w:lvlText w:val=""/>
      <w:lvlJc w:val="left"/>
      <w:pPr>
        <w:ind w:left="227" w:hanging="227"/>
      </w:pPr>
      <w:rPr>
        <w:rFonts w:ascii="Symbol" w:hAnsi="Symbol" w:hint="default"/>
        <w:color w:val="0070C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37FC7EF6"/>
    <w:multiLevelType w:val="hybridMultilevel"/>
    <w:tmpl w:val="0F3E1860"/>
    <w:lvl w:ilvl="0" w:tplc="A418C57A">
      <w:start w:val="1"/>
      <w:numFmt w:val="bullet"/>
      <w:pStyle w:val="List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3CDF6B95"/>
    <w:multiLevelType w:val="hybridMultilevel"/>
    <w:tmpl w:val="EED2B0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42AC03E8"/>
    <w:multiLevelType w:val="hybridMultilevel"/>
    <w:tmpl w:val="2FDA29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55C10B4D"/>
    <w:multiLevelType w:val="hybridMultilevel"/>
    <w:tmpl w:val="A252AC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5D736003"/>
    <w:multiLevelType w:val="hybridMultilevel"/>
    <w:tmpl w:val="B080D4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65553477"/>
    <w:multiLevelType w:val="hybridMultilevel"/>
    <w:tmpl w:val="4B6CD0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733228B2"/>
    <w:multiLevelType w:val="hybridMultilevel"/>
    <w:tmpl w:val="F056AB9C"/>
    <w:lvl w:ilvl="0" w:tplc="6B7A8F8E">
      <w:start w:val="1"/>
      <w:numFmt w:val="bullet"/>
      <w:pStyle w:val="Bodytextbullets"/>
      <w:lvlText w:val=""/>
      <w:lvlJc w:val="left"/>
      <w:pPr>
        <w:ind w:left="360" w:hanging="360"/>
      </w:pPr>
      <w:rPr>
        <w:rFonts w:ascii="Symbol" w:hAnsi="Symbol" w:hint="default"/>
        <w:color w:val="40D1BB"/>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7A0D1B72"/>
    <w:multiLevelType w:val="hybridMultilevel"/>
    <w:tmpl w:val="5158EF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8"/>
  </w:num>
  <w:num w:numId="2">
    <w:abstractNumId w:val="1"/>
  </w:num>
  <w:num w:numId="3">
    <w:abstractNumId w:val="2"/>
  </w:num>
  <w:num w:numId="4">
    <w:abstractNumId w:val="6"/>
  </w:num>
  <w:num w:numId="5">
    <w:abstractNumId w:val="9"/>
  </w:num>
  <w:num w:numId="6">
    <w:abstractNumId w:val="7"/>
  </w:num>
  <w:num w:numId="7">
    <w:abstractNumId w:val="4"/>
  </w:num>
  <w:num w:numId="8">
    <w:abstractNumId w:val="5"/>
  </w:num>
  <w:num w:numId="9">
    <w:abstractNumId w:val="0"/>
  </w:num>
  <w:num w:numId="10">
    <w:abstractNumId w:val="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saveSubsetFont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D32FB"/>
    <w:rsid w:val="0000144D"/>
    <w:rsid w:val="00001E57"/>
    <w:rsid w:val="000026DD"/>
    <w:rsid w:val="0000458C"/>
    <w:rsid w:val="000053F5"/>
    <w:rsid w:val="000054EB"/>
    <w:rsid w:val="00010517"/>
    <w:rsid w:val="00013C85"/>
    <w:rsid w:val="000150C4"/>
    <w:rsid w:val="00015F1D"/>
    <w:rsid w:val="00020CBF"/>
    <w:rsid w:val="00024C1D"/>
    <w:rsid w:val="00024D8D"/>
    <w:rsid w:val="00024F0B"/>
    <w:rsid w:val="00026AB9"/>
    <w:rsid w:val="000302D6"/>
    <w:rsid w:val="000315D0"/>
    <w:rsid w:val="00040CB2"/>
    <w:rsid w:val="00042D6B"/>
    <w:rsid w:val="00054BAC"/>
    <w:rsid w:val="00057FFE"/>
    <w:rsid w:val="0006680E"/>
    <w:rsid w:val="00072E6F"/>
    <w:rsid w:val="0007669E"/>
    <w:rsid w:val="000912DD"/>
    <w:rsid w:val="000939B2"/>
    <w:rsid w:val="000A2D6E"/>
    <w:rsid w:val="000A618B"/>
    <w:rsid w:val="000A61B4"/>
    <w:rsid w:val="000A665B"/>
    <w:rsid w:val="000A7FA7"/>
    <w:rsid w:val="000B74A4"/>
    <w:rsid w:val="000C0DC5"/>
    <w:rsid w:val="000E35A3"/>
    <w:rsid w:val="000E6CBC"/>
    <w:rsid w:val="000F206F"/>
    <w:rsid w:val="000F301B"/>
    <w:rsid w:val="000F642F"/>
    <w:rsid w:val="00100991"/>
    <w:rsid w:val="00112BA4"/>
    <w:rsid w:val="00113F8B"/>
    <w:rsid w:val="00115FE0"/>
    <w:rsid w:val="0011654E"/>
    <w:rsid w:val="00121D5B"/>
    <w:rsid w:val="00121DB2"/>
    <w:rsid w:val="00122639"/>
    <w:rsid w:val="001251FF"/>
    <w:rsid w:val="00125D0F"/>
    <w:rsid w:val="0012748D"/>
    <w:rsid w:val="001276AC"/>
    <w:rsid w:val="00133C18"/>
    <w:rsid w:val="00141E1E"/>
    <w:rsid w:val="0014614E"/>
    <w:rsid w:val="001531C1"/>
    <w:rsid w:val="001531D6"/>
    <w:rsid w:val="00155335"/>
    <w:rsid w:val="0015723F"/>
    <w:rsid w:val="001576E0"/>
    <w:rsid w:val="001624BF"/>
    <w:rsid w:val="0017237C"/>
    <w:rsid w:val="00172388"/>
    <w:rsid w:val="001732EC"/>
    <w:rsid w:val="001744F3"/>
    <w:rsid w:val="001767E3"/>
    <w:rsid w:val="001778F5"/>
    <w:rsid w:val="00177AEA"/>
    <w:rsid w:val="00180AE5"/>
    <w:rsid w:val="001844D1"/>
    <w:rsid w:val="00196150"/>
    <w:rsid w:val="001964D8"/>
    <w:rsid w:val="001A0F57"/>
    <w:rsid w:val="001A6E78"/>
    <w:rsid w:val="001A7100"/>
    <w:rsid w:val="001B16A1"/>
    <w:rsid w:val="001B77CD"/>
    <w:rsid w:val="001C12A0"/>
    <w:rsid w:val="001C38C7"/>
    <w:rsid w:val="001C4295"/>
    <w:rsid w:val="001C497C"/>
    <w:rsid w:val="001D1FDB"/>
    <w:rsid w:val="001D345A"/>
    <w:rsid w:val="001D3995"/>
    <w:rsid w:val="001D3B86"/>
    <w:rsid w:val="001E0748"/>
    <w:rsid w:val="001E0CFE"/>
    <w:rsid w:val="001E35B4"/>
    <w:rsid w:val="001E62F2"/>
    <w:rsid w:val="001F1370"/>
    <w:rsid w:val="001F6F95"/>
    <w:rsid w:val="00200959"/>
    <w:rsid w:val="00203595"/>
    <w:rsid w:val="002045E0"/>
    <w:rsid w:val="00207EDA"/>
    <w:rsid w:val="002118F6"/>
    <w:rsid w:val="00215EED"/>
    <w:rsid w:val="00217D20"/>
    <w:rsid w:val="00217FEC"/>
    <w:rsid w:val="00223D01"/>
    <w:rsid w:val="00226F7A"/>
    <w:rsid w:val="0023062D"/>
    <w:rsid w:val="00230A6C"/>
    <w:rsid w:val="00240584"/>
    <w:rsid w:val="00240587"/>
    <w:rsid w:val="00241A06"/>
    <w:rsid w:val="00243573"/>
    <w:rsid w:val="00243F8D"/>
    <w:rsid w:val="002478D6"/>
    <w:rsid w:val="002508E2"/>
    <w:rsid w:val="002549E6"/>
    <w:rsid w:val="002559BF"/>
    <w:rsid w:val="00260D7C"/>
    <w:rsid w:val="00262837"/>
    <w:rsid w:val="00265677"/>
    <w:rsid w:val="00265C83"/>
    <w:rsid w:val="0027247E"/>
    <w:rsid w:val="00272C9E"/>
    <w:rsid w:val="002740B0"/>
    <w:rsid w:val="00275133"/>
    <w:rsid w:val="00281657"/>
    <w:rsid w:val="002911F1"/>
    <w:rsid w:val="00295C32"/>
    <w:rsid w:val="00297ABC"/>
    <w:rsid w:val="002A02F9"/>
    <w:rsid w:val="002A22C7"/>
    <w:rsid w:val="002B0AA8"/>
    <w:rsid w:val="002B3D76"/>
    <w:rsid w:val="002C3625"/>
    <w:rsid w:val="002C668F"/>
    <w:rsid w:val="002D0CD5"/>
    <w:rsid w:val="002D4DF1"/>
    <w:rsid w:val="002E4A8C"/>
    <w:rsid w:val="002E678C"/>
    <w:rsid w:val="002F2505"/>
    <w:rsid w:val="002F5872"/>
    <w:rsid w:val="002F61F4"/>
    <w:rsid w:val="0030306C"/>
    <w:rsid w:val="00304C21"/>
    <w:rsid w:val="0030576C"/>
    <w:rsid w:val="00310375"/>
    <w:rsid w:val="00311251"/>
    <w:rsid w:val="003166D0"/>
    <w:rsid w:val="003170DD"/>
    <w:rsid w:val="00322759"/>
    <w:rsid w:val="00322C6B"/>
    <w:rsid w:val="00333061"/>
    <w:rsid w:val="00340765"/>
    <w:rsid w:val="00340F9A"/>
    <w:rsid w:val="0034188B"/>
    <w:rsid w:val="00351CEF"/>
    <w:rsid w:val="0036197D"/>
    <w:rsid w:val="00362EE3"/>
    <w:rsid w:val="00367F4A"/>
    <w:rsid w:val="00373E16"/>
    <w:rsid w:val="00373FE6"/>
    <w:rsid w:val="00376928"/>
    <w:rsid w:val="0038181E"/>
    <w:rsid w:val="00381D5F"/>
    <w:rsid w:val="003921AB"/>
    <w:rsid w:val="00393F26"/>
    <w:rsid w:val="00395DC6"/>
    <w:rsid w:val="00396D06"/>
    <w:rsid w:val="003A639A"/>
    <w:rsid w:val="003B0655"/>
    <w:rsid w:val="003C0FE8"/>
    <w:rsid w:val="003D4822"/>
    <w:rsid w:val="003D601E"/>
    <w:rsid w:val="003D7076"/>
    <w:rsid w:val="003E19E0"/>
    <w:rsid w:val="003E3EC3"/>
    <w:rsid w:val="003E4720"/>
    <w:rsid w:val="003E6D20"/>
    <w:rsid w:val="003F1C59"/>
    <w:rsid w:val="003F44F6"/>
    <w:rsid w:val="003F50A5"/>
    <w:rsid w:val="003F5AB3"/>
    <w:rsid w:val="00403190"/>
    <w:rsid w:val="004075B0"/>
    <w:rsid w:val="004100B4"/>
    <w:rsid w:val="00420BAB"/>
    <w:rsid w:val="00425133"/>
    <w:rsid w:val="0042612C"/>
    <w:rsid w:val="00430069"/>
    <w:rsid w:val="00430218"/>
    <w:rsid w:val="00430C76"/>
    <w:rsid w:val="004359F8"/>
    <w:rsid w:val="0043629C"/>
    <w:rsid w:val="0044050E"/>
    <w:rsid w:val="004409BA"/>
    <w:rsid w:val="00442704"/>
    <w:rsid w:val="00443805"/>
    <w:rsid w:val="00452792"/>
    <w:rsid w:val="0045339B"/>
    <w:rsid w:val="00456984"/>
    <w:rsid w:val="0046214D"/>
    <w:rsid w:val="0046770F"/>
    <w:rsid w:val="00470255"/>
    <w:rsid w:val="00470C78"/>
    <w:rsid w:val="00471D21"/>
    <w:rsid w:val="00476162"/>
    <w:rsid w:val="004821DD"/>
    <w:rsid w:val="0049464F"/>
    <w:rsid w:val="004974F7"/>
    <w:rsid w:val="004A1E73"/>
    <w:rsid w:val="004A5829"/>
    <w:rsid w:val="004B08B6"/>
    <w:rsid w:val="004B32C0"/>
    <w:rsid w:val="004C5FD2"/>
    <w:rsid w:val="004D0DE5"/>
    <w:rsid w:val="004D12D3"/>
    <w:rsid w:val="004D5F54"/>
    <w:rsid w:val="004D5FDA"/>
    <w:rsid w:val="004D666A"/>
    <w:rsid w:val="004D6C9F"/>
    <w:rsid w:val="004E0A34"/>
    <w:rsid w:val="004E1A84"/>
    <w:rsid w:val="004E20F3"/>
    <w:rsid w:val="004E36AD"/>
    <w:rsid w:val="004E526C"/>
    <w:rsid w:val="004E6B74"/>
    <w:rsid w:val="004F5BAE"/>
    <w:rsid w:val="00501B14"/>
    <w:rsid w:val="005040B5"/>
    <w:rsid w:val="00504AF1"/>
    <w:rsid w:val="0050612B"/>
    <w:rsid w:val="00506E5D"/>
    <w:rsid w:val="00511211"/>
    <w:rsid w:val="005241F7"/>
    <w:rsid w:val="0052498D"/>
    <w:rsid w:val="005253FE"/>
    <w:rsid w:val="00525461"/>
    <w:rsid w:val="00527382"/>
    <w:rsid w:val="0053456E"/>
    <w:rsid w:val="0055505B"/>
    <w:rsid w:val="00557C59"/>
    <w:rsid w:val="0056179B"/>
    <w:rsid w:val="00562E30"/>
    <w:rsid w:val="00565B36"/>
    <w:rsid w:val="00571724"/>
    <w:rsid w:val="0057256D"/>
    <w:rsid w:val="00572806"/>
    <w:rsid w:val="00572BA8"/>
    <w:rsid w:val="00574DA1"/>
    <w:rsid w:val="005755D6"/>
    <w:rsid w:val="00584451"/>
    <w:rsid w:val="00592098"/>
    <w:rsid w:val="00593E58"/>
    <w:rsid w:val="00595554"/>
    <w:rsid w:val="005A4DE6"/>
    <w:rsid w:val="005A5729"/>
    <w:rsid w:val="005B0915"/>
    <w:rsid w:val="005B6B32"/>
    <w:rsid w:val="005C0E1A"/>
    <w:rsid w:val="005D44D6"/>
    <w:rsid w:val="005D77DE"/>
    <w:rsid w:val="005E07A9"/>
    <w:rsid w:val="005E2461"/>
    <w:rsid w:val="005E327D"/>
    <w:rsid w:val="005E57E3"/>
    <w:rsid w:val="005E6E5F"/>
    <w:rsid w:val="005F283B"/>
    <w:rsid w:val="005F44ED"/>
    <w:rsid w:val="005F521E"/>
    <w:rsid w:val="0060533D"/>
    <w:rsid w:val="0061046D"/>
    <w:rsid w:val="00610A2B"/>
    <w:rsid w:val="00612BB6"/>
    <w:rsid w:val="006150C9"/>
    <w:rsid w:val="00615F06"/>
    <w:rsid w:val="00621501"/>
    <w:rsid w:val="00634565"/>
    <w:rsid w:val="006362FA"/>
    <w:rsid w:val="006438D4"/>
    <w:rsid w:val="00651263"/>
    <w:rsid w:val="006533B2"/>
    <w:rsid w:val="006557A1"/>
    <w:rsid w:val="006568FB"/>
    <w:rsid w:val="00662561"/>
    <w:rsid w:val="00662766"/>
    <w:rsid w:val="006648C2"/>
    <w:rsid w:val="00670812"/>
    <w:rsid w:val="00670C91"/>
    <w:rsid w:val="0067311E"/>
    <w:rsid w:val="00673AAE"/>
    <w:rsid w:val="00673FB9"/>
    <w:rsid w:val="0068098F"/>
    <w:rsid w:val="006818BF"/>
    <w:rsid w:val="00681F36"/>
    <w:rsid w:val="006821BA"/>
    <w:rsid w:val="0068703E"/>
    <w:rsid w:val="0069221A"/>
    <w:rsid w:val="006B3EF4"/>
    <w:rsid w:val="006C4074"/>
    <w:rsid w:val="006C7222"/>
    <w:rsid w:val="006D1472"/>
    <w:rsid w:val="006D1EEA"/>
    <w:rsid w:val="006D66B9"/>
    <w:rsid w:val="006D6883"/>
    <w:rsid w:val="006D6FF6"/>
    <w:rsid w:val="006D758D"/>
    <w:rsid w:val="006F5DE3"/>
    <w:rsid w:val="006F764D"/>
    <w:rsid w:val="00706736"/>
    <w:rsid w:val="007133D5"/>
    <w:rsid w:val="0071418C"/>
    <w:rsid w:val="007143F4"/>
    <w:rsid w:val="00717C44"/>
    <w:rsid w:val="0072405E"/>
    <w:rsid w:val="00726F25"/>
    <w:rsid w:val="007304D8"/>
    <w:rsid w:val="00735E18"/>
    <w:rsid w:val="007371C1"/>
    <w:rsid w:val="007376AB"/>
    <w:rsid w:val="007417F6"/>
    <w:rsid w:val="007426A4"/>
    <w:rsid w:val="007500A6"/>
    <w:rsid w:val="00750E0B"/>
    <w:rsid w:val="007521A5"/>
    <w:rsid w:val="00755DB6"/>
    <w:rsid w:val="00772670"/>
    <w:rsid w:val="00775492"/>
    <w:rsid w:val="007853ED"/>
    <w:rsid w:val="007861C3"/>
    <w:rsid w:val="0079149E"/>
    <w:rsid w:val="0079235D"/>
    <w:rsid w:val="007949C3"/>
    <w:rsid w:val="00795EBC"/>
    <w:rsid w:val="0079675C"/>
    <w:rsid w:val="00796BB4"/>
    <w:rsid w:val="007A5C2D"/>
    <w:rsid w:val="007B387E"/>
    <w:rsid w:val="007B7ACF"/>
    <w:rsid w:val="007C1A83"/>
    <w:rsid w:val="007C51FA"/>
    <w:rsid w:val="007D2F90"/>
    <w:rsid w:val="007D69A5"/>
    <w:rsid w:val="007D7BBC"/>
    <w:rsid w:val="007E2C06"/>
    <w:rsid w:val="007F2368"/>
    <w:rsid w:val="007F25BC"/>
    <w:rsid w:val="007F27E2"/>
    <w:rsid w:val="007F79E7"/>
    <w:rsid w:val="0080174C"/>
    <w:rsid w:val="00802E51"/>
    <w:rsid w:val="00812678"/>
    <w:rsid w:val="00814CB6"/>
    <w:rsid w:val="00822ADA"/>
    <w:rsid w:val="008236C2"/>
    <w:rsid w:val="00833479"/>
    <w:rsid w:val="00835A01"/>
    <w:rsid w:val="008374F6"/>
    <w:rsid w:val="0084363A"/>
    <w:rsid w:val="0084372B"/>
    <w:rsid w:val="00843F12"/>
    <w:rsid w:val="00847524"/>
    <w:rsid w:val="0086557A"/>
    <w:rsid w:val="00865889"/>
    <w:rsid w:val="008700FA"/>
    <w:rsid w:val="00871500"/>
    <w:rsid w:val="0087601B"/>
    <w:rsid w:val="008804E2"/>
    <w:rsid w:val="008828EB"/>
    <w:rsid w:val="00883329"/>
    <w:rsid w:val="0088502A"/>
    <w:rsid w:val="008947EF"/>
    <w:rsid w:val="008A14A0"/>
    <w:rsid w:val="008A2A65"/>
    <w:rsid w:val="008A3475"/>
    <w:rsid w:val="008A437E"/>
    <w:rsid w:val="008B597C"/>
    <w:rsid w:val="008C1E88"/>
    <w:rsid w:val="008C46F9"/>
    <w:rsid w:val="008C6B70"/>
    <w:rsid w:val="008D232F"/>
    <w:rsid w:val="008D2760"/>
    <w:rsid w:val="008D5127"/>
    <w:rsid w:val="008E576E"/>
    <w:rsid w:val="008E678C"/>
    <w:rsid w:val="008E76E6"/>
    <w:rsid w:val="008F330F"/>
    <w:rsid w:val="008F5F7C"/>
    <w:rsid w:val="008F6874"/>
    <w:rsid w:val="00901C5E"/>
    <w:rsid w:val="00906DD0"/>
    <w:rsid w:val="009169F9"/>
    <w:rsid w:val="0092179F"/>
    <w:rsid w:val="00921FE1"/>
    <w:rsid w:val="00924F4C"/>
    <w:rsid w:val="0093331A"/>
    <w:rsid w:val="00934F3D"/>
    <w:rsid w:val="009366F2"/>
    <w:rsid w:val="009370BD"/>
    <w:rsid w:val="00945C8D"/>
    <w:rsid w:val="00952580"/>
    <w:rsid w:val="009547B0"/>
    <w:rsid w:val="00957E12"/>
    <w:rsid w:val="00970727"/>
    <w:rsid w:val="00971AFF"/>
    <w:rsid w:val="00973467"/>
    <w:rsid w:val="00974E81"/>
    <w:rsid w:val="00975B3C"/>
    <w:rsid w:val="009775DC"/>
    <w:rsid w:val="00985FA7"/>
    <w:rsid w:val="009917A0"/>
    <w:rsid w:val="009A322C"/>
    <w:rsid w:val="009A3FE1"/>
    <w:rsid w:val="009B1F92"/>
    <w:rsid w:val="009B2893"/>
    <w:rsid w:val="009B2D7A"/>
    <w:rsid w:val="009B6FDD"/>
    <w:rsid w:val="009D1E30"/>
    <w:rsid w:val="009E1C1D"/>
    <w:rsid w:val="009E241B"/>
    <w:rsid w:val="009E4AF8"/>
    <w:rsid w:val="00A028D4"/>
    <w:rsid w:val="00A04EB0"/>
    <w:rsid w:val="00A079F1"/>
    <w:rsid w:val="00A134EC"/>
    <w:rsid w:val="00A13848"/>
    <w:rsid w:val="00A15EA5"/>
    <w:rsid w:val="00A21785"/>
    <w:rsid w:val="00A23D79"/>
    <w:rsid w:val="00A23D88"/>
    <w:rsid w:val="00A24ED9"/>
    <w:rsid w:val="00A25306"/>
    <w:rsid w:val="00A33AF4"/>
    <w:rsid w:val="00A43101"/>
    <w:rsid w:val="00A43B71"/>
    <w:rsid w:val="00A443A4"/>
    <w:rsid w:val="00A46F39"/>
    <w:rsid w:val="00A52015"/>
    <w:rsid w:val="00A525CB"/>
    <w:rsid w:val="00A52C2F"/>
    <w:rsid w:val="00A52CF6"/>
    <w:rsid w:val="00A54BC4"/>
    <w:rsid w:val="00A60B63"/>
    <w:rsid w:val="00A62589"/>
    <w:rsid w:val="00A630B6"/>
    <w:rsid w:val="00A63812"/>
    <w:rsid w:val="00A6547F"/>
    <w:rsid w:val="00A67408"/>
    <w:rsid w:val="00A715B0"/>
    <w:rsid w:val="00A7161B"/>
    <w:rsid w:val="00A7202F"/>
    <w:rsid w:val="00A725F7"/>
    <w:rsid w:val="00A73143"/>
    <w:rsid w:val="00A77EA0"/>
    <w:rsid w:val="00A82440"/>
    <w:rsid w:val="00A85FDD"/>
    <w:rsid w:val="00A914C4"/>
    <w:rsid w:val="00AB013B"/>
    <w:rsid w:val="00AB3BCF"/>
    <w:rsid w:val="00AC5A80"/>
    <w:rsid w:val="00AC6895"/>
    <w:rsid w:val="00AD02A7"/>
    <w:rsid w:val="00AD07CF"/>
    <w:rsid w:val="00AD32FB"/>
    <w:rsid w:val="00AD34FF"/>
    <w:rsid w:val="00AD5043"/>
    <w:rsid w:val="00AD59EB"/>
    <w:rsid w:val="00AF2F66"/>
    <w:rsid w:val="00AF5F63"/>
    <w:rsid w:val="00B143F7"/>
    <w:rsid w:val="00B1752A"/>
    <w:rsid w:val="00B226EC"/>
    <w:rsid w:val="00B23AA4"/>
    <w:rsid w:val="00B250A5"/>
    <w:rsid w:val="00B30BFA"/>
    <w:rsid w:val="00B31DE3"/>
    <w:rsid w:val="00B35B5D"/>
    <w:rsid w:val="00B35BCA"/>
    <w:rsid w:val="00B42337"/>
    <w:rsid w:val="00B4625C"/>
    <w:rsid w:val="00B475FD"/>
    <w:rsid w:val="00B47702"/>
    <w:rsid w:val="00B51A1C"/>
    <w:rsid w:val="00B554EE"/>
    <w:rsid w:val="00B61296"/>
    <w:rsid w:val="00B615B5"/>
    <w:rsid w:val="00B67E43"/>
    <w:rsid w:val="00B75204"/>
    <w:rsid w:val="00B76CD1"/>
    <w:rsid w:val="00B82AAF"/>
    <w:rsid w:val="00B83369"/>
    <w:rsid w:val="00B91C34"/>
    <w:rsid w:val="00BA313D"/>
    <w:rsid w:val="00BB23C7"/>
    <w:rsid w:val="00BB2958"/>
    <w:rsid w:val="00BB3743"/>
    <w:rsid w:val="00BB67F5"/>
    <w:rsid w:val="00BB7187"/>
    <w:rsid w:val="00BB7529"/>
    <w:rsid w:val="00BB7B34"/>
    <w:rsid w:val="00BC2F44"/>
    <w:rsid w:val="00BC397A"/>
    <w:rsid w:val="00BC4238"/>
    <w:rsid w:val="00BC68DC"/>
    <w:rsid w:val="00BD58B0"/>
    <w:rsid w:val="00BD6C48"/>
    <w:rsid w:val="00BE1D47"/>
    <w:rsid w:val="00BE6766"/>
    <w:rsid w:val="00BE73B5"/>
    <w:rsid w:val="00BF0DB1"/>
    <w:rsid w:val="00BF5876"/>
    <w:rsid w:val="00C05C03"/>
    <w:rsid w:val="00C10DDB"/>
    <w:rsid w:val="00C1502C"/>
    <w:rsid w:val="00C179C9"/>
    <w:rsid w:val="00C3177E"/>
    <w:rsid w:val="00C322FF"/>
    <w:rsid w:val="00C41913"/>
    <w:rsid w:val="00C506BF"/>
    <w:rsid w:val="00C53E33"/>
    <w:rsid w:val="00C6053C"/>
    <w:rsid w:val="00C65BAA"/>
    <w:rsid w:val="00C6624A"/>
    <w:rsid w:val="00C70850"/>
    <w:rsid w:val="00C71AFA"/>
    <w:rsid w:val="00C74136"/>
    <w:rsid w:val="00C756DF"/>
    <w:rsid w:val="00C75C2C"/>
    <w:rsid w:val="00C75FE3"/>
    <w:rsid w:val="00C825D9"/>
    <w:rsid w:val="00C87C62"/>
    <w:rsid w:val="00C9113C"/>
    <w:rsid w:val="00C9212B"/>
    <w:rsid w:val="00C96AE8"/>
    <w:rsid w:val="00CA0133"/>
    <w:rsid w:val="00CA0C3E"/>
    <w:rsid w:val="00CA13D8"/>
    <w:rsid w:val="00CB0D17"/>
    <w:rsid w:val="00CB232C"/>
    <w:rsid w:val="00CB441B"/>
    <w:rsid w:val="00CB4F80"/>
    <w:rsid w:val="00CB645C"/>
    <w:rsid w:val="00CC0269"/>
    <w:rsid w:val="00CC0E8C"/>
    <w:rsid w:val="00CC1A16"/>
    <w:rsid w:val="00CC540D"/>
    <w:rsid w:val="00CC73F0"/>
    <w:rsid w:val="00CD03F1"/>
    <w:rsid w:val="00CD0AF4"/>
    <w:rsid w:val="00CD4C7F"/>
    <w:rsid w:val="00CD731E"/>
    <w:rsid w:val="00CD791B"/>
    <w:rsid w:val="00CE0A92"/>
    <w:rsid w:val="00CE10A5"/>
    <w:rsid w:val="00CE226E"/>
    <w:rsid w:val="00CE3F35"/>
    <w:rsid w:val="00CF683C"/>
    <w:rsid w:val="00D059B6"/>
    <w:rsid w:val="00D06F16"/>
    <w:rsid w:val="00D0708E"/>
    <w:rsid w:val="00D156F5"/>
    <w:rsid w:val="00D261DD"/>
    <w:rsid w:val="00D26A74"/>
    <w:rsid w:val="00D37584"/>
    <w:rsid w:val="00D37674"/>
    <w:rsid w:val="00D45F36"/>
    <w:rsid w:val="00D47E62"/>
    <w:rsid w:val="00D50099"/>
    <w:rsid w:val="00D53ABD"/>
    <w:rsid w:val="00D54EA1"/>
    <w:rsid w:val="00D578BF"/>
    <w:rsid w:val="00D706C9"/>
    <w:rsid w:val="00D74842"/>
    <w:rsid w:val="00D74FA6"/>
    <w:rsid w:val="00D80FB5"/>
    <w:rsid w:val="00D8528A"/>
    <w:rsid w:val="00D91C29"/>
    <w:rsid w:val="00D93EA9"/>
    <w:rsid w:val="00D95842"/>
    <w:rsid w:val="00D95996"/>
    <w:rsid w:val="00D978E3"/>
    <w:rsid w:val="00DA1D22"/>
    <w:rsid w:val="00DA30E9"/>
    <w:rsid w:val="00DA46DF"/>
    <w:rsid w:val="00DB4775"/>
    <w:rsid w:val="00DB514E"/>
    <w:rsid w:val="00DC0670"/>
    <w:rsid w:val="00DC1D6E"/>
    <w:rsid w:val="00DC6787"/>
    <w:rsid w:val="00DD5890"/>
    <w:rsid w:val="00DE056B"/>
    <w:rsid w:val="00DE19A1"/>
    <w:rsid w:val="00DE2B99"/>
    <w:rsid w:val="00E01202"/>
    <w:rsid w:val="00E01440"/>
    <w:rsid w:val="00E03543"/>
    <w:rsid w:val="00E128D7"/>
    <w:rsid w:val="00E135FB"/>
    <w:rsid w:val="00E1365B"/>
    <w:rsid w:val="00E140A3"/>
    <w:rsid w:val="00E1428A"/>
    <w:rsid w:val="00E143C6"/>
    <w:rsid w:val="00E17407"/>
    <w:rsid w:val="00E21471"/>
    <w:rsid w:val="00E326A4"/>
    <w:rsid w:val="00E36C8A"/>
    <w:rsid w:val="00E36FBA"/>
    <w:rsid w:val="00E5119B"/>
    <w:rsid w:val="00E515B8"/>
    <w:rsid w:val="00E61404"/>
    <w:rsid w:val="00E6219C"/>
    <w:rsid w:val="00E63D2B"/>
    <w:rsid w:val="00E701C2"/>
    <w:rsid w:val="00E723F4"/>
    <w:rsid w:val="00E771F9"/>
    <w:rsid w:val="00E7720B"/>
    <w:rsid w:val="00E80063"/>
    <w:rsid w:val="00E8125F"/>
    <w:rsid w:val="00E827C0"/>
    <w:rsid w:val="00E85EBF"/>
    <w:rsid w:val="00E86161"/>
    <w:rsid w:val="00E87A99"/>
    <w:rsid w:val="00E92367"/>
    <w:rsid w:val="00E9712C"/>
    <w:rsid w:val="00EA0444"/>
    <w:rsid w:val="00EA0F95"/>
    <w:rsid w:val="00EA4B8D"/>
    <w:rsid w:val="00EB139B"/>
    <w:rsid w:val="00EB1972"/>
    <w:rsid w:val="00EB2C79"/>
    <w:rsid w:val="00EB31DF"/>
    <w:rsid w:val="00EB658B"/>
    <w:rsid w:val="00EB6F0E"/>
    <w:rsid w:val="00EC3B62"/>
    <w:rsid w:val="00EC5D34"/>
    <w:rsid w:val="00ED13E4"/>
    <w:rsid w:val="00ED204D"/>
    <w:rsid w:val="00ED4B48"/>
    <w:rsid w:val="00ED64D6"/>
    <w:rsid w:val="00EE0520"/>
    <w:rsid w:val="00EE24D6"/>
    <w:rsid w:val="00EE4F76"/>
    <w:rsid w:val="00EE51DF"/>
    <w:rsid w:val="00EE6D72"/>
    <w:rsid w:val="00EE7361"/>
    <w:rsid w:val="00EE7766"/>
    <w:rsid w:val="00EF07DB"/>
    <w:rsid w:val="00EF33CE"/>
    <w:rsid w:val="00EF3DF4"/>
    <w:rsid w:val="00EF5F5B"/>
    <w:rsid w:val="00F00748"/>
    <w:rsid w:val="00F00F57"/>
    <w:rsid w:val="00F02223"/>
    <w:rsid w:val="00F1760B"/>
    <w:rsid w:val="00F22414"/>
    <w:rsid w:val="00F22E23"/>
    <w:rsid w:val="00F23E08"/>
    <w:rsid w:val="00F26285"/>
    <w:rsid w:val="00F32F94"/>
    <w:rsid w:val="00F415DB"/>
    <w:rsid w:val="00F41A4E"/>
    <w:rsid w:val="00F4360E"/>
    <w:rsid w:val="00F51F75"/>
    <w:rsid w:val="00F5428F"/>
    <w:rsid w:val="00F56206"/>
    <w:rsid w:val="00F63CB2"/>
    <w:rsid w:val="00F66D3A"/>
    <w:rsid w:val="00F74EE7"/>
    <w:rsid w:val="00F82F33"/>
    <w:rsid w:val="00F86474"/>
    <w:rsid w:val="00F912CD"/>
    <w:rsid w:val="00F91E4F"/>
    <w:rsid w:val="00F94EEE"/>
    <w:rsid w:val="00F95C65"/>
    <w:rsid w:val="00FA103C"/>
    <w:rsid w:val="00FA19E6"/>
    <w:rsid w:val="00FA4C8C"/>
    <w:rsid w:val="00FA678D"/>
    <w:rsid w:val="00FB0E51"/>
    <w:rsid w:val="00FC5ED5"/>
    <w:rsid w:val="00FC7393"/>
    <w:rsid w:val="00FD1773"/>
    <w:rsid w:val="00FD2111"/>
    <w:rsid w:val="00FD2F02"/>
    <w:rsid w:val="00FE3486"/>
    <w:rsid w:val="00FE6FE3"/>
    <w:rsid w:val="00FF0D88"/>
    <w:rsid w:val="00FF2FC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5DD6934"/>
  <w15:chartTrackingRefBased/>
  <w15:docId w15:val="{A0F459D1-C283-2E44-818B-CD0F81DF5F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4"/>
        <w:szCs w:val="24"/>
        <w:lang w:val="en-GB" w:eastAsia="en-US" w:bidi="ar-SA"/>
        <w14:ligatures w14:val="standardContextual"/>
      </w:rPr>
    </w:rPrDefault>
    <w:pPrDefault/>
  </w:docDefaults>
  <w:latentStyles w:defLockedState="0" w:defUIPriority="99" w:defSemiHidden="0" w:defUnhideWhenUsed="0" w:defQFormat="0" w:count="371">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574DA1"/>
    <w:pPr>
      <w:spacing w:after="160" w:line="259" w:lineRule="auto"/>
    </w:pPr>
    <w:rPr>
      <w:rFonts w:ascii="Calibri Light" w:hAnsi="Calibri Light"/>
      <w:kern w:val="0"/>
      <w:sz w:val="22"/>
      <w:szCs w:val="22"/>
      <w14:ligatures w14:val="none"/>
    </w:rPr>
  </w:style>
  <w:style w:type="paragraph" w:styleId="Heading1">
    <w:name w:val="heading 1"/>
    <w:basedOn w:val="Normal"/>
    <w:next w:val="Normal"/>
    <w:link w:val="Heading1Char"/>
    <w:uiPriority w:val="9"/>
    <w:qFormat/>
    <w:rsid w:val="000939B2"/>
    <w:pPr>
      <w:keepNext/>
      <w:keepLines/>
      <w:spacing w:before="240" w:after="240" w:line="240" w:lineRule="auto"/>
      <w:outlineLvl w:val="0"/>
    </w:pPr>
    <w:rPr>
      <w:rFonts w:ascii="New Kansas SemiBold" w:eastAsiaTheme="majorEastAsia" w:hAnsi="New Kansas SemiBold" w:cstheme="majorBidi"/>
      <w:color w:val="00407B"/>
      <w:sz w:val="60"/>
      <w:szCs w:val="60"/>
    </w:rPr>
  </w:style>
  <w:style w:type="paragraph" w:styleId="Heading2">
    <w:name w:val="heading 2"/>
    <w:basedOn w:val="Normal"/>
    <w:next w:val="Normal"/>
    <w:link w:val="Heading2Char"/>
    <w:uiPriority w:val="9"/>
    <w:unhideWhenUsed/>
    <w:qFormat/>
    <w:rsid w:val="007C51FA"/>
    <w:pPr>
      <w:keepNext/>
      <w:keepLines/>
      <w:spacing w:before="40" w:after="60" w:line="192" w:lineRule="auto"/>
      <w:ind w:left="426" w:hanging="426"/>
      <w:outlineLvl w:val="1"/>
    </w:pPr>
    <w:rPr>
      <w:rFonts w:ascii="New Kansas SemiBold" w:eastAsia="Calibri" w:hAnsi="New Kansas SemiBold" w:cstheme="majorBidi"/>
      <w:color w:val="00407B" w:themeColor="accent1"/>
      <w:sz w:val="48"/>
      <w:szCs w:val="44"/>
      <w:lang w:val="en-US"/>
    </w:rPr>
  </w:style>
  <w:style w:type="paragraph" w:styleId="Heading3">
    <w:name w:val="heading 3"/>
    <w:basedOn w:val="Normal"/>
    <w:next w:val="Normal"/>
    <w:link w:val="Heading3Char"/>
    <w:uiPriority w:val="9"/>
    <w:unhideWhenUsed/>
    <w:qFormat/>
    <w:rsid w:val="00E8125F"/>
    <w:pPr>
      <w:keepNext/>
      <w:keepLines/>
      <w:spacing w:before="120" w:after="40" w:line="264" w:lineRule="auto"/>
      <w:outlineLvl w:val="2"/>
    </w:pPr>
    <w:rPr>
      <w:rFonts w:ascii="Lexend Deca" w:eastAsia="Calibri" w:hAnsi="Lexend Deca" w:cstheme="majorBidi"/>
      <w:bCs/>
      <w:color w:val="FFFFFF" w:themeColor="background1"/>
      <w:sz w:val="24"/>
      <w:lang w:val="en-US"/>
    </w:rPr>
  </w:style>
  <w:style w:type="paragraph" w:styleId="Heading4">
    <w:name w:val="heading 4"/>
    <w:basedOn w:val="Normal"/>
    <w:next w:val="Normal"/>
    <w:link w:val="Heading4Char"/>
    <w:uiPriority w:val="9"/>
    <w:unhideWhenUsed/>
    <w:qFormat/>
    <w:rsid w:val="00D47E62"/>
    <w:pPr>
      <w:keepNext/>
      <w:keepLines/>
      <w:spacing w:before="40" w:after="40" w:line="192" w:lineRule="auto"/>
      <w:outlineLvl w:val="3"/>
    </w:pPr>
    <w:rPr>
      <w:rFonts w:ascii="Lexend Deca SemiBold" w:eastAsia="Calibri" w:hAnsi="Lexend Deca SemiBold" w:cstheme="majorBidi"/>
      <w:iCs/>
      <w:color w:val="000000" w:themeColor="text1"/>
      <w:sz w:val="28"/>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D32FB"/>
    <w:pPr>
      <w:tabs>
        <w:tab w:val="center" w:pos="4513"/>
        <w:tab w:val="right" w:pos="9026"/>
      </w:tabs>
    </w:pPr>
  </w:style>
  <w:style w:type="character" w:customStyle="1" w:styleId="HeaderChar">
    <w:name w:val="Header Char"/>
    <w:basedOn w:val="DefaultParagraphFont"/>
    <w:link w:val="Header"/>
    <w:uiPriority w:val="99"/>
    <w:rsid w:val="00AD32FB"/>
  </w:style>
  <w:style w:type="paragraph" w:styleId="Footer">
    <w:name w:val="footer"/>
    <w:basedOn w:val="Normal"/>
    <w:link w:val="FooterChar"/>
    <w:uiPriority w:val="99"/>
    <w:unhideWhenUsed/>
    <w:rsid w:val="00AD32FB"/>
    <w:pPr>
      <w:tabs>
        <w:tab w:val="center" w:pos="4513"/>
        <w:tab w:val="right" w:pos="9026"/>
      </w:tabs>
    </w:pPr>
  </w:style>
  <w:style w:type="character" w:customStyle="1" w:styleId="FooterChar">
    <w:name w:val="Footer Char"/>
    <w:basedOn w:val="DefaultParagraphFont"/>
    <w:link w:val="Footer"/>
    <w:uiPriority w:val="99"/>
    <w:rsid w:val="00AD32FB"/>
  </w:style>
  <w:style w:type="character" w:styleId="Hyperlink">
    <w:name w:val="Hyperlink"/>
    <w:basedOn w:val="DefaultParagraphFont"/>
    <w:uiPriority w:val="99"/>
    <w:unhideWhenUsed/>
    <w:rsid w:val="002A22C7"/>
    <w:rPr>
      <w:color w:val="1E5F9F" w:themeColor="hyperlink"/>
      <w:u w:val="single"/>
    </w:rPr>
  </w:style>
  <w:style w:type="character" w:customStyle="1" w:styleId="UnresolvedMention">
    <w:name w:val="Unresolved Mention"/>
    <w:basedOn w:val="DefaultParagraphFont"/>
    <w:uiPriority w:val="99"/>
    <w:semiHidden/>
    <w:unhideWhenUsed/>
    <w:rsid w:val="002A22C7"/>
    <w:rPr>
      <w:color w:val="605E5C"/>
      <w:shd w:val="clear" w:color="auto" w:fill="E1DFDD"/>
    </w:rPr>
  </w:style>
  <w:style w:type="character" w:styleId="FollowedHyperlink">
    <w:name w:val="FollowedHyperlink"/>
    <w:basedOn w:val="DefaultParagraphFont"/>
    <w:uiPriority w:val="99"/>
    <w:semiHidden/>
    <w:unhideWhenUsed/>
    <w:rsid w:val="002A22C7"/>
    <w:rPr>
      <w:color w:val="1E5F9F" w:themeColor="followedHyperlink"/>
      <w:u w:val="single"/>
    </w:rPr>
  </w:style>
  <w:style w:type="character" w:customStyle="1" w:styleId="Heading1Char">
    <w:name w:val="Heading 1 Char"/>
    <w:basedOn w:val="DefaultParagraphFont"/>
    <w:link w:val="Heading1"/>
    <w:uiPriority w:val="9"/>
    <w:rsid w:val="000939B2"/>
    <w:rPr>
      <w:rFonts w:ascii="New Kansas SemiBold" w:eastAsiaTheme="majorEastAsia" w:hAnsi="New Kansas SemiBold" w:cstheme="majorBidi"/>
      <w:color w:val="00407B"/>
      <w:kern w:val="0"/>
      <w:sz w:val="60"/>
      <w:szCs w:val="60"/>
      <w14:ligatures w14:val="none"/>
    </w:rPr>
  </w:style>
  <w:style w:type="character" w:customStyle="1" w:styleId="Heading2Char">
    <w:name w:val="Heading 2 Char"/>
    <w:basedOn w:val="DefaultParagraphFont"/>
    <w:link w:val="Heading2"/>
    <w:uiPriority w:val="9"/>
    <w:rsid w:val="007C51FA"/>
    <w:rPr>
      <w:rFonts w:ascii="New Kansas SemiBold" w:eastAsia="Calibri" w:hAnsi="New Kansas SemiBold" w:cstheme="majorBidi"/>
      <w:color w:val="00407B" w:themeColor="accent1"/>
      <w:kern w:val="0"/>
      <w:sz w:val="48"/>
      <w:szCs w:val="44"/>
      <w:lang w:val="en-US"/>
      <w14:ligatures w14:val="none"/>
    </w:rPr>
  </w:style>
  <w:style w:type="character" w:styleId="PageNumber">
    <w:name w:val="page number"/>
    <w:basedOn w:val="DefaultParagraphFont"/>
    <w:uiPriority w:val="99"/>
    <w:semiHidden/>
    <w:unhideWhenUsed/>
    <w:rsid w:val="00BE73B5"/>
  </w:style>
  <w:style w:type="paragraph" w:customStyle="1" w:styleId="Covertitle">
    <w:name w:val="Cover title"/>
    <w:basedOn w:val="Heading1"/>
    <w:rsid w:val="0055505B"/>
  </w:style>
  <w:style w:type="paragraph" w:customStyle="1" w:styleId="Coversubtext">
    <w:name w:val="Cover sub text"/>
    <w:basedOn w:val="Heading2"/>
    <w:rsid w:val="0055505B"/>
    <w:rPr>
      <w:rFonts w:ascii="Lexend Deca SemiBold" w:hAnsi="Lexend Deca SemiBold"/>
      <w:color w:val="FFFFFF" w:themeColor="background1"/>
      <w:sz w:val="28"/>
    </w:rPr>
  </w:style>
  <w:style w:type="character" w:customStyle="1" w:styleId="Heading3Char">
    <w:name w:val="Heading 3 Char"/>
    <w:basedOn w:val="DefaultParagraphFont"/>
    <w:link w:val="Heading3"/>
    <w:uiPriority w:val="9"/>
    <w:rsid w:val="00E8125F"/>
    <w:rPr>
      <w:rFonts w:ascii="Lexend Deca" w:eastAsia="Calibri" w:hAnsi="Lexend Deca" w:cstheme="majorBidi"/>
      <w:bCs/>
      <w:color w:val="FFFFFF" w:themeColor="background1"/>
      <w:kern w:val="0"/>
      <w:szCs w:val="22"/>
      <w:lang w:val="en-US"/>
      <w14:ligatures w14:val="none"/>
    </w:rPr>
  </w:style>
  <w:style w:type="paragraph" w:customStyle="1" w:styleId="Subhead1">
    <w:name w:val="Subhead 1"/>
    <w:basedOn w:val="Normal"/>
    <w:rsid w:val="00207EDA"/>
    <w:pPr>
      <w:spacing w:after="120"/>
    </w:pPr>
    <w:rPr>
      <w:rFonts w:ascii="Lexend Deca SemiBold" w:hAnsi="Lexend Deca SemiBold"/>
      <w:b/>
      <w:color w:val="2E2726"/>
      <w:sz w:val="28"/>
      <w:lang w:val="en-US"/>
    </w:rPr>
  </w:style>
  <w:style w:type="paragraph" w:customStyle="1" w:styleId="Bodytext1">
    <w:name w:val="Body text 1"/>
    <w:basedOn w:val="Subhead1"/>
    <w:qFormat/>
    <w:rsid w:val="002740B0"/>
    <w:pPr>
      <w:spacing w:before="120"/>
    </w:pPr>
    <w:rPr>
      <w:rFonts w:ascii="Lexend Deca Light" w:hAnsi="Lexend Deca Light"/>
      <w:b w:val="0"/>
      <w:color w:val="000000" w:themeColor="text1"/>
      <w:sz w:val="22"/>
    </w:rPr>
  </w:style>
  <w:style w:type="paragraph" w:customStyle="1" w:styleId="Bodytextsmall">
    <w:name w:val="Body text small"/>
    <w:basedOn w:val="Subhead1"/>
    <w:qFormat/>
    <w:rsid w:val="00FF2FCE"/>
    <w:rPr>
      <w:rFonts w:ascii="Lexend Deca Light" w:hAnsi="Lexend Deca Light"/>
      <w:b w:val="0"/>
      <w:sz w:val="16"/>
    </w:rPr>
  </w:style>
  <w:style w:type="character" w:customStyle="1" w:styleId="Heading4Char">
    <w:name w:val="Heading 4 Char"/>
    <w:basedOn w:val="DefaultParagraphFont"/>
    <w:link w:val="Heading4"/>
    <w:uiPriority w:val="9"/>
    <w:rsid w:val="00D47E62"/>
    <w:rPr>
      <w:rFonts w:ascii="Lexend Deca SemiBold" w:eastAsia="Calibri" w:hAnsi="Lexend Deca SemiBold" w:cstheme="majorBidi"/>
      <w:iCs/>
      <w:color w:val="000000" w:themeColor="text1"/>
      <w:kern w:val="0"/>
      <w:sz w:val="28"/>
      <w:lang w:val="en-US"/>
      <w14:ligatures w14:val="none"/>
    </w:rPr>
  </w:style>
  <w:style w:type="paragraph" w:styleId="Title">
    <w:name w:val="Title"/>
    <w:basedOn w:val="Normal"/>
    <w:next w:val="Normal"/>
    <w:link w:val="TitleChar"/>
    <w:uiPriority w:val="10"/>
    <w:rsid w:val="00333061"/>
    <w:pPr>
      <w:spacing w:after="0" w:line="240" w:lineRule="auto"/>
      <w:contextualSpacing/>
    </w:pPr>
    <w:rPr>
      <w:rFonts w:ascii="New Kansas SemiBold" w:eastAsiaTheme="majorEastAsia" w:hAnsi="New Kansas SemiBold" w:cstheme="majorBidi"/>
      <w:b/>
      <w:color w:val="FFFFFF" w:themeColor="background1"/>
      <w:spacing w:val="-10"/>
      <w:kern w:val="28"/>
      <w:sz w:val="96"/>
      <w:szCs w:val="56"/>
    </w:rPr>
  </w:style>
  <w:style w:type="character" w:customStyle="1" w:styleId="TitleChar">
    <w:name w:val="Title Char"/>
    <w:basedOn w:val="DefaultParagraphFont"/>
    <w:link w:val="Title"/>
    <w:uiPriority w:val="10"/>
    <w:rsid w:val="00333061"/>
    <w:rPr>
      <w:rFonts w:ascii="New Kansas SemiBold" w:eastAsiaTheme="majorEastAsia" w:hAnsi="New Kansas SemiBold" w:cstheme="majorBidi"/>
      <w:b/>
      <w:color w:val="FFFFFF" w:themeColor="background1"/>
      <w:spacing w:val="-10"/>
      <w:kern w:val="28"/>
      <w:sz w:val="96"/>
      <w:szCs w:val="56"/>
      <w14:ligatures w14:val="none"/>
    </w:rPr>
  </w:style>
  <w:style w:type="paragraph" w:styleId="Subtitle">
    <w:name w:val="Subtitle"/>
    <w:basedOn w:val="Normal"/>
    <w:next w:val="Normal"/>
    <w:link w:val="SubtitleChar"/>
    <w:uiPriority w:val="11"/>
    <w:rsid w:val="00333061"/>
    <w:pPr>
      <w:numPr>
        <w:ilvl w:val="1"/>
      </w:numPr>
    </w:pPr>
    <w:rPr>
      <w:rFonts w:ascii="Lexend Deca SemiBold" w:eastAsiaTheme="minorEastAsia" w:hAnsi="Lexend Deca SemiBold"/>
      <w:b/>
      <w:color w:val="FFFFFF" w:themeColor="background1"/>
      <w:spacing w:val="15"/>
      <w:sz w:val="28"/>
    </w:rPr>
  </w:style>
  <w:style w:type="character" w:customStyle="1" w:styleId="SubtitleChar">
    <w:name w:val="Subtitle Char"/>
    <w:basedOn w:val="DefaultParagraphFont"/>
    <w:link w:val="Subtitle"/>
    <w:uiPriority w:val="11"/>
    <w:rsid w:val="00333061"/>
    <w:rPr>
      <w:rFonts w:ascii="Lexend Deca SemiBold" w:eastAsiaTheme="minorEastAsia" w:hAnsi="Lexend Deca SemiBold"/>
      <w:b/>
      <w:color w:val="FFFFFF" w:themeColor="background1"/>
      <w:spacing w:val="15"/>
      <w:kern w:val="0"/>
      <w:sz w:val="28"/>
      <w:szCs w:val="22"/>
      <w14:ligatures w14:val="none"/>
    </w:rPr>
  </w:style>
  <w:style w:type="paragraph" w:styleId="ListParagraph">
    <w:name w:val="List Paragraph"/>
    <w:basedOn w:val="Normal"/>
    <w:uiPriority w:val="34"/>
    <w:qFormat/>
    <w:rsid w:val="00E723F4"/>
    <w:pPr>
      <w:ind w:left="720"/>
      <w:contextualSpacing/>
    </w:pPr>
  </w:style>
  <w:style w:type="paragraph" w:customStyle="1" w:styleId="Bodytextbullets">
    <w:name w:val="Body text bullets"/>
    <w:basedOn w:val="ListParagraph"/>
    <w:qFormat/>
    <w:rsid w:val="00FC5ED5"/>
    <w:pPr>
      <w:numPr>
        <w:numId w:val="1"/>
      </w:numPr>
      <w:spacing w:before="80" w:after="80"/>
      <w:contextualSpacing w:val="0"/>
    </w:pPr>
    <w:rPr>
      <w:rFonts w:ascii="Lexend Deca Light" w:eastAsiaTheme="minorEastAsia" w:hAnsi="Lexend Deca Light"/>
      <w:lang w:val="en-US"/>
    </w:rPr>
  </w:style>
  <w:style w:type="paragraph" w:customStyle="1" w:styleId="Bodysmallbullets">
    <w:name w:val="Body small bullets"/>
    <w:basedOn w:val="ListParagraph"/>
    <w:rsid w:val="005253FE"/>
    <w:pPr>
      <w:numPr>
        <w:numId w:val="2"/>
      </w:numPr>
      <w:spacing w:after="120"/>
    </w:pPr>
    <w:rPr>
      <w:rFonts w:ascii="Lexend Deca Light" w:eastAsiaTheme="minorEastAsia" w:hAnsi="Lexend Deca Light"/>
      <w:color w:val="2E2726"/>
      <w:sz w:val="16"/>
      <w:lang w:val="en-US"/>
    </w:rPr>
  </w:style>
  <w:style w:type="paragraph" w:styleId="BodyText2">
    <w:name w:val="Body Text 2"/>
    <w:basedOn w:val="Normal"/>
    <w:link w:val="BodyText2Char"/>
    <w:uiPriority w:val="99"/>
    <w:unhideWhenUsed/>
    <w:rsid w:val="008A437E"/>
    <w:pPr>
      <w:spacing w:after="120" w:line="480" w:lineRule="auto"/>
    </w:pPr>
    <w:rPr>
      <w:rFonts w:ascii="Lexend Deca SemiBold" w:hAnsi="Lexend Deca SemiBold"/>
      <w:sz w:val="28"/>
    </w:rPr>
  </w:style>
  <w:style w:type="character" w:customStyle="1" w:styleId="BodyText2Char">
    <w:name w:val="Body Text 2 Char"/>
    <w:basedOn w:val="DefaultParagraphFont"/>
    <w:link w:val="BodyText2"/>
    <w:uiPriority w:val="99"/>
    <w:rsid w:val="008A437E"/>
    <w:rPr>
      <w:rFonts w:ascii="Lexend Deca SemiBold" w:hAnsi="Lexend Deca SemiBold"/>
      <w:kern w:val="0"/>
      <w:sz w:val="28"/>
      <w:szCs w:val="22"/>
      <w14:ligatures w14:val="none"/>
    </w:rPr>
  </w:style>
  <w:style w:type="character" w:customStyle="1" w:styleId="SmartHyperlink">
    <w:name w:val="Smart Hyperlink"/>
    <w:basedOn w:val="DefaultParagraphFont"/>
    <w:uiPriority w:val="99"/>
    <w:unhideWhenUsed/>
    <w:rsid w:val="0049464F"/>
    <w:rPr>
      <w:u w:val="dotted"/>
    </w:rPr>
  </w:style>
  <w:style w:type="character" w:customStyle="1" w:styleId="SmartLink">
    <w:name w:val="Smart Link"/>
    <w:basedOn w:val="DefaultParagraphFont"/>
    <w:uiPriority w:val="99"/>
    <w:unhideWhenUsed/>
    <w:rsid w:val="0049464F"/>
    <w:rPr>
      <w:color w:val="0000FF"/>
      <w:u w:val="single"/>
      <w:shd w:val="clear" w:color="auto" w:fill="F3F2F1"/>
    </w:rPr>
  </w:style>
  <w:style w:type="paragraph" w:styleId="TOCHeading">
    <w:name w:val="TOC Heading"/>
    <w:basedOn w:val="Heading1"/>
    <w:next w:val="Normal"/>
    <w:uiPriority w:val="39"/>
    <w:unhideWhenUsed/>
    <w:qFormat/>
    <w:rsid w:val="0061046D"/>
    <w:pPr>
      <w:spacing w:after="0" w:line="259" w:lineRule="auto"/>
      <w:outlineLvl w:val="9"/>
    </w:pPr>
    <w:rPr>
      <w:color w:val="00407B" w:themeColor="accent1"/>
      <w:sz w:val="48"/>
      <w:lang w:val="en-US"/>
    </w:rPr>
  </w:style>
  <w:style w:type="paragraph" w:styleId="TOC1">
    <w:name w:val="toc 1"/>
    <w:basedOn w:val="Normal"/>
    <w:next w:val="Normal"/>
    <w:autoRedefine/>
    <w:uiPriority w:val="39"/>
    <w:unhideWhenUsed/>
    <w:rsid w:val="00706736"/>
    <w:pPr>
      <w:spacing w:after="100"/>
    </w:pPr>
    <w:rPr>
      <w:rFonts w:ascii="Lexend Deca Light" w:hAnsi="Lexend Deca Light"/>
      <w:color w:val="000000" w:themeColor="text1"/>
    </w:rPr>
  </w:style>
  <w:style w:type="paragraph" w:styleId="TOC2">
    <w:name w:val="toc 2"/>
    <w:basedOn w:val="Normal"/>
    <w:next w:val="Normal"/>
    <w:autoRedefine/>
    <w:uiPriority w:val="39"/>
    <w:unhideWhenUsed/>
    <w:rsid w:val="00C75FE3"/>
    <w:pPr>
      <w:spacing w:after="100"/>
      <w:ind w:left="220"/>
    </w:pPr>
    <w:rPr>
      <w:rFonts w:ascii="Lexend Deca Light" w:hAnsi="Lexend Deca Light"/>
    </w:rPr>
  </w:style>
  <w:style w:type="paragraph" w:styleId="TOC3">
    <w:name w:val="toc 3"/>
    <w:basedOn w:val="Normal"/>
    <w:next w:val="Normal"/>
    <w:autoRedefine/>
    <w:uiPriority w:val="39"/>
    <w:unhideWhenUsed/>
    <w:rsid w:val="00C75FE3"/>
    <w:pPr>
      <w:spacing w:after="100"/>
      <w:ind w:left="440"/>
    </w:pPr>
    <w:rPr>
      <w:rFonts w:ascii="Lexend Deca Light" w:hAnsi="Lexend Deca Light"/>
    </w:rPr>
  </w:style>
  <w:style w:type="paragraph" w:styleId="TOC4">
    <w:name w:val="toc 4"/>
    <w:basedOn w:val="Normal"/>
    <w:next w:val="Normal"/>
    <w:autoRedefine/>
    <w:uiPriority w:val="39"/>
    <w:semiHidden/>
    <w:unhideWhenUsed/>
    <w:rsid w:val="00C75FE3"/>
    <w:pPr>
      <w:spacing w:after="100"/>
      <w:ind w:left="660"/>
    </w:pPr>
    <w:rPr>
      <w:rFonts w:ascii="Lexend Deca Light" w:hAnsi="Lexend Deca Light"/>
    </w:rPr>
  </w:style>
  <w:style w:type="paragraph" w:styleId="TOC5">
    <w:name w:val="toc 5"/>
    <w:basedOn w:val="Normal"/>
    <w:next w:val="Normal"/>
    <w:autoRedefine/>
    <w:uiPriority w:val="39"/>
    <w:semiHidden/>
    <w:unhideWhenUsed/>
    <w:rsid w:val="00C75FE3"/>
    <w:pPr>
      <w:spacing w:after="100"/>
      <w:ind w:left="880"/>
    </w:pPr>
    <w:rPr>
      <w:rFonts w:ascii="Lexend Deca Light" w:hAnsi="Lexend Deca Light"/>
    </w:rPr>
  </w:style>
  <w:style w:type="paragraph" w:styleId="TOC6">
    <w:name w:val="toc 6"/>
    <w:basedOn w:val="Normal"/>
    <w:next w:val="Normal"/>
    <w:autoRedefine/>
    <w:uiPriority w:val="39"/>
    <w:semiHidden/>
    <w:unhideWhenUsed/>
    <w:rsid w:val="00C75FE3"/>
    <w:pPr>
      <w:spacing w:after="100"/>
      <w:ind w:left="1100"/>
    </w:pPr>
    <w:rPr>
      <w:rFonts w:ascii="Lexend Deca Light" w:hAnsi="Lexend Deca Light"/>
    </w:rPr>
  </w:style>
  <w:style w:type="paragraph" w:styleId="TOC7">
    <w:name w:val="toc 7"/>
    <w:basedOn w:val="Normal"/>
    <w:next w:val="Normal"/>
    <w:autoRedefine/>
    <w:uiPriority w:val="39"/>
    <w:semiHidden/>
    <w:unhideWhenUsed/>
    <w:rsid w:val="00C75FE3"/>
    <w:pPr>
      <w:spacing w:after="100"/>
      <w:ind w:left="1320"/>
    </w:pPr>
    <w:rPr>
      <w:rFonts w:ascii="Lexend Deca Light" w:hAnsi="Lexend Deca Light"/>
    </w:rPr>
  </w:style>
  <w:style w:type="paragraph" w:styleId="TOC8">
    <w:name w:val="toc 8"/>
    <w:basedOn w:val="Normal"/>
    <w:next w:val="Normal"/>
    <w:autoRedefine/>
    <w:uiPriority w:val="39"/>
    <w:semiHidden/>
    <w:unhideWhenUsed/>
    <w:rsid w:val="00C75FE3"/>
    <w:pPr>
      <w:spacing w:after="100"/>
      <w:ind w:left="1540"/>
    </w:pPr>
    <w:rPr>
      <w:rFonts w:ascii="Lexend Deca Light" w:hAnsi="Lexend Deca Light"/>
    </w:rPr>
  </w:style>
  <w:style w:type="paragraph" w:styleId="TOC9">
    <w:name w:val="toc 9"/>
    <w:basedOn w:val="Normal"/>
    <w:next w:val="Normal"/>
    <w:autoRedefine/>
    <w:uiPriority w:val="39"/>
    <w:semiHidden/>
    <w:unhideWhenUsed/>
    <w:rsid w:val="00C75FE3"/>
    <w:pPr>
      <w:spacing w:after="100"/>
      <w:ind w:left="1760"/>
    </w:pPr>
    <w:rPr>
      <w:rFonts w:ascii="Lexend Deca Light" w:hAnsi="Lexend Deca Light"/>
    </w:rPr>
  </w:style>
  <w:style w:type="table" w:styleId="TableGrid">
    <w:name w:val="Table Grid"/>
    <w:basedOn w:val="TableNormal"/>
    <w:uiPriority w:val="39"/>
    <w:rsid w:val="002740B0"/>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GATablebodytext">
    <w:name w:val="NGA Table body text"/>
    <w:basedOn w:val="Normal"/>
    <w:rsid w:val="002740B0"/>
    <w:pPr>
      <w:spacing w:before="120" w:after="240" w:line="240" w:lineRule="auto"/>
    </w:pPr>
    <w:rPr>
      <w:rFonts w:ascii="Lexend Deca Light" w:eastAsiaTheme="minorEastAsia" w:hAnsi="Lexend Deca Light" w:cs="Helvetica Neue"/>
    </w:rPr>
  </w:style>
  <w:style w:type="paragraph" w:customStyle="1" w:styleId="TableHeadertext">
    <w:name w:val="Table Header text"/>
    <w:basedOn w:val="Normal"/>
    <w:rsid w:val="002740B0"/>
    <w:pPr>
      <w:spacing w:before="120" w:after="40"/>
    </w:pPr>
    <w:rPr>
      <w:rFonts w:ascii="Lexend Deca" w:hAnsi="Lexend Deca"/>
      <w:color w:val="FFFFFF" w:themeColor="background1"/>
    </w:rPr>
  </w:style>
  <w:style w:type="paragraph" w:customStyle="1" w:styleId="Tablebodytextbullets">
    <w:name w:val="Table body text bullets"/>
    <w:basedOn w:val="Bodytextbullets"/>
    <w:rsid w:val="002740B0"/>
    <w:pPr>
      <w:spacing w:after="240" w:line="300" w:lineRule="auto"/>
    </w:pPr>
  </w:style>
  <w:style w:type="character" w:styleId="CommentReference">
    <w:name w:val="annotation reference"/>
    <w:basedOn w:val="DefaultParagraphFont"/>
    <w:uiPriority w:val="99"/>
    <w:semiHidden/>
    <w:unhideWhenUsed/>
    <w:rsid w:val="002740B0"/>
    <w:rPr>
      <w:sz w:val="16"/>
      <w:szCs w:val="16"/>
    </w:rPr>
  </w:style>
  <w:style w:type="paragraph" w:styleId="CommentText">
    <w:name w:val="annotation text"/>
    <w:basedOn w:val="Normal"/>
    <w:link w:val="CommentTextChar"/>
    <w:uiPriority w:val="99"/>
    <w:unhideWhenUsed/>
    <w:rsid w:val="002740B0"/>
    <w:pPr>
      <w:spacing w:line="240" w:lineRule="auto"/>
    </w:pPr>
    <w:rPr>
      <w:sz w:val="20"/>
      <w:szCs w:val="20"/>
    </w:rPr>
  </w:style>
  <w:style w:type="character" w:customStyle="1" w:styleId="CommentTextChar">
    <w:name w:val="Comment Text Char"/>
    <w:basedOn w:val="DefaultParagraphFont"/>
    <w:link w:val="CommentText"/>
    <w:uiPriority w:val="99"/>
    <w:rsid w:val="002740B0"/>
    <w:rPr>
      <w:rFonts w:ascii="Calibri Light" w:hAnsi="Calibri Light"/>
      <w:kern w:val="0"/>
      <w:sz w:val="20"/>
      <w:szCs w:val="20"/>
      <w14:ligatures w14:val="none"/>
    </w:rPr>
  </w:style>
  <w:style w:type="paragraph" w:customStyle="1" w:styleId="PageNumber1">
    <w:name w:val="Page Number1"/>
    <w:basedOn w:val="Bodytext1"/>
    <w:rsid w:val="008947EF"/>
    <w:pPr>
      <w:spacing w:before="0" w:line="300" w:lineRule="auto"/>
    </w:pPr>
    <w:rPr>
      <w:rFonts w:ascii="Lexend Deca SemiBold" w:hAnsi="Lexend Deca SemiBold" w:cs="Calibri"/>
      <w:b/>
      <w:bCs/>
      <w:color w:val="FFFFFF" w:themeColor="background1"/>
      <w:sz w:val="20"/>
      <w:szCs w:val="20"/>
    </w:rPr>
  </w:style>
  <w:style w:type="paragraph" w:customStyle="1" w:styleId="Quotestyle1">
    <w:name w:val="Quote style 1"/>
    <w:basedOn w:val="Normal"/>
    <w:rsid w:val="00A73143"/>
    <w:pPr>
      <w:spacing w:before="240" w:after="240" w:line="240" w:lineRule="auto"/>
      <w:ind w:left="851" w:right="851"/>
      <w:jc w:val="center"/>
    </w:pPr>
    <w:rPr>
      <w:rFonts w:ascii="New Kansas SemiBold" w:eastAsia="Calibri" w:hAnsi="New Kansas SemiBold" w:cs="Open Sans"/>
      <w:b/>
      <w:bCs/>
      <w:color w:val="00407B"/>
      <w:sz w:val="32"/>
      <w:szCs w:val="32"/>
      <w:lang w:val="en-US"/>
    </w:rPr>
  </w:style>
  <w:style w:type="paragraph" w:customStyle="1" w:styleId="Quotename">
    <w:name w:val="Quote name"/>
    <w:basedOn w:val="Normal"/>
    <w:rsid w:val="00A73143"/>
    <w:pPr>
      <w:spacing w:after="0" w:line="240" w:lineRule="auto"/>
      <w:ind w:left="851" w:right="851"/>
      <w:jc w:val="center"/>
    </w:pPr>
    <w:rPr>
      <w:rFonts w:ascii="Lexend Deca" w:eastAsia="Calibri" w:hAnsi="Lexend Deca" w:cs="Calibri"/>
      <w:b/>
      <w:bCs/>
      <w:color w:val="2E2625"/>
      <w:szCs w:val="24"/>
      <w:lang w:val="en-US"/>
    </w:rPr>
  </w:style>
  <w:style w:type="paragraph" w:customStyle="1" w:styleId="Quotetitle">
    <w:name w:val="Quote title"/>
    <w:basedOn w:val="Normal"/>
    <w:rsid w:val="00A73143"/>
    <w:pPr>
      <w:spacing w:line="240" w:lineRule="auto"/>
      <w:ind w:left="851" w:right="851"/>
      <w:jc w:val="center"/>
    </w:pPr>
    <w:rPr>
      <w:rFonts w:ascii="Lexend Deca Light" w:eastAsia="Calibri" w:hAnsi="Lexend Deca Light" w:cs="Calibri"/>
      <w:color w:val="2E2625"/>
      <w:szCs w:val="24"/>
      <w:lang w:val="en-US"/>
    </w:rPr>
  </w:style>
  <w:style w:type="paragraph" w:customStyle="1" w:styleId="paragraph">
    <w:name w:val="paragraph"/>
    <w:basedOn w:val="Normal"/>
    <w:rsid w:val="00973467"/>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973467"/>
  </w:style>
  <w:style w:type="character" w:customStyle="1" w:styleId="eop">
    <w:name w:val="eop"/>
    <w:basedOn w:val="DefaultParagraphFont"/>
    <w:rsid w:val="00973467"/>
  </w:style>
  <w:style w:type="paragraph" w:styleId="CommentSubject">
    <w:name w:val="annotation subject"/>
    <w:basedOn w:val="CommentText"/>
    <w:next w:val="CommentText"/>
    <w:link w:val="CommentSubjectChar"/>
    <w:uiPriority w:val="99"/>
    <w:semiHidden/>
    <w:unhideWhenUsed/>
    <w:rsid w:val="006D1EEA"/>
    <w:rPr>
      <w:b/>
      <w:bCs/>
    </w:rPr>
  </w:style>
  <w:style w:type="character" w:customStyle="1" w:styleId="CommentSubjectChar">
    <w:name w:val="Comment Subject Char"/>
    <w:basedOn w:val="CommentTextChar"/>
    <w:link w:val="CommentSubject"/>
    <w:uiPriority w:val="99"/>
    <w:semiHidden/>
    <w:rsid w:val="006D1EEA"/>
    <w:rPr>
      <w:rFonts w:ascii="Calibri Light" w:hAnsi="Calibri Light"/>
      <w:b/>
      <w:bCs/>
      <w:kern w:val="0"/>
      <w:sz w:val="20"/>
      <w:szCs w:val="20"/>
      <w14:ligatures w14:val="none"/>
    </w:rPr>
  </w:style>
  <w:style w:type="paragraph" w:customStyle="1" w:styleId="Boldemphasis">
    <w:name w:val="Bold emphasis"/>
    <w:basedOn w:val="Normal"/>
    <w:link w:val="BoldemphasisChar"/>
    <w:qFormat/>
    <w:rsid w:val="00E85EBF"/>
    <w:pPr>
      <w:spacing w:after="240" w:line="240" w:lineRule="auto"/>
    </w:pPr>
    <w:rPr>
      <w:rFonts w:ascii="Calibri" w:eastAsiaTheme="minorEastAsia" w:hAnsi="Calibri" w:cstheme="majorHAnsi"/>
      <w:b/>
      <w:bCs/>
      <w:color w:val="054078"/>
      <w:sz w:val="24"/>
      <w:szCs w:val="20"/>
    </w:rPr>
  </w:style>
  <w:style w:type="character" w:customStyle="1" w:styleId="BoldemphasisChar">
    <w:name w:val="Bold emphasis Char"/>
    <w:basedOn w:val="DefaultParagraphFont"/>
    <w:link w:val="Boldemphasis"/>
    <w:rsid w:val="00E85EBF"/>
    <w:rPr>
      <w:rFonts w:ascii="Calibri" w:eastAsiaTheme="minorEastAsia" w:hAnsi="Calibri" w:cstheme="majorHAnsi"/>
      <w:b/>
      <w:bCs/>
      <w:color w:val="054078"/>
      <w:kern w:val="0"/>
      <w:szCs w:val="20"/>
      <w14:ligatures w14:val="none"/>
    </w:rPr>
  </w:style>
  <w:style w:type="character" w:styleId="Strong">
    <w:name w:val="Strong"/>
    <w:basedOn w:val="DefaultParagraphFont"/>
    <w:uiPriority w:val="22"/>
    <w:qFormat/>
    <w:rsid w:val="00A7161B"/>
    <w:rPr>
      <w:b/>
      <w:bCs/>
    </w:rPr>
  </w:style>
  <w:style w:type="character" w:customStyle="1" w:styleId="cf01">
    <w:name w:val="cf01"/>
    <w:basedOn w:val="DefaultParagraphFont"/>
    <w:rsid w:val="00026AB9"/>
    <w:rPr>
      <w:rFonts w:ascii="Segoe UI" w:hAnsi="Segoe UI" w:cs="Segoe UI" w:hint="default"/>
      <w:sz w:val="18"/>
      <w:szCs w:val="18"/>
    </w:rPr>
  </w:style>
  <w:style w:type="paragraph" w:styleId="ListBullet">
    <w:name w:val="List Bullet"/>
    <w:basedOn w:val="Normal"/>
    <w:autoRedefine/>
    <w:rsid w:val="00177AEA"/>
    <w:pPr>
      <w:numPr>
        <w:numId w:val="3"/>
      </w:numPr>
      <w:spacing w:after="120" w:line="240" w:lineRule="auto"/>
    </w:pPr>
    <w:rPr>
      <w:rFonts w:ascii="Century Gothic" w:eastAsia="MS Mincho" w:hAnsi="Century Gothic" w:cs="Arial"/>
      <w:lang w:val="en-US"/>
    </w:rPr>
  </w:style>
  <w:style w:type="paragraph" w:styleId="NormalWeb">
    <w:name w:val="Normal (Web)"/>
    <w:basedOn w:val="Normal"/>
    <w:uiPriority w:val="99"/>
    <w:unhideWhenUsed/>
    <w:rsid w:val="00430218"/>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Emphasis">
    <w:name w:val="Emphasis"/>
    <w:basedOn w:val="DefaultParagraphFont"/>
    <w:uiPriority w:val="20"/>
    <w:qFormat/>
    <w:rsid w:val="00430218"/>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04414791">
      <w:bodyDiv w:val="1"/>
      <w:marLeft w:val="0"/>
      <w:marRight w:val="0"/>
      <w:marTop w:val="0"/>
      <w:marBottom w:val="0"/>
      <w:divBdr>
        <w:top w:val="none" w:sz="0" w:space="0" w:color="auto"/>
        <w:left w:val="none" w:sz="0" w:space="0" w:color="auto"/>
        <w:bottom w:val="none" w:sz="0" w:space="0" w:color="auto"/>
        <w:right w:val="none" w:sz="0" w:space="0" w:color="auto"/>
      </w:divBdr>
    </w:div>
    <w:div w:id="1295603627">
      <w:bodyDiv w:val="1"/>
      <w:marLeft w:val="0"/>
      <w:marRight w:val="0"/>
      <w:marTop w:val="0"/>
      <w:marBottom w:val="0"/>
      <w:divBdr>
        <w:top w:val="none" w:sz="0" w:space="0" w:color="auto"/>
        <w:left w:val="none" w:sz="0" w:space="0" w:color="auto"/>
        <w:bottom w:val="none" w:sz="0" w:space="0" w:color="auto"/>
        <w:right w:val="none" w:sz="0" w:space="0" w:color="auto"/>
      </w:divBdr>
    </w:div>
    <w:div w:id="1378355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Custom NGA">
      <a:dk1>
        <a:sysClr val="windowText" lastClr="000000"/>
      </a:dk1>
      <a:lt1>
        <a:sysClr val="window" lastClr="FFFFFF"/>
      </a:lt1>
      <a:dk2>
        <a:srgbClr val="000000"/>
      </a:dk2>
      <a:lt2>
        <a:srgbClr val="FFFFFF"/>
      </a:lt2>
      <a:accent1>
        <a:srgbClr val="00407B"/>
      </a:accent1>
      <a:accent2>
        <a:srgbClr val="845EC5"/>
      </a:accent2>
      <a:accent3>
        <a:srgbClr val="0088DF"/>
      </a:accent3>
      <a:accent4>
        <a:srgbClr val="008E72"/>
      </a:accent4>
      <a:accent5>
        <a:srgbClr val="FF7071"/>
      </a:accent5>
      <a:accent6>
        <a:srgbClr val="40D1BB"/>
      </a:accent6>
      <a:hlink>
        <a:srgbClr val="1E5F9F"/>
      </a:hlink>
      <a:folHlink>
        <a:srgbClr val="1E5F9F"/>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3C460EB17D79B4CB04045BE8EDFB88B" ma:contentTypeVersion="17" ma:contentTypeDescription="Create a new document." ma:contentTypeScope="" ma:versionID="2d95e2c16d4625a45fe5f571a0ddb852">
  <xsd:schema xmlns:xsd="http://www.w3.org/2001/XMLSchema" xmlns:xs="http://www.w3.org/2001/XMLSchema" xmlns:p="http://schemas.microsoft.com/office/2006/metadata/properties" xmlns:ns2="8ba10463-5e59-4b37-996c-f42fb298e9a9" xmlns:ns3="abafda70-30e8-4089-8443-ebe9741ee9b5" targetNamespace="http://schemas.microsoft.com/office/2006/metadata/properties" ma:root="true" ma:fieldsID="6933dbb1ffb6753dfce25401f4cc362e" ns2:_="" ns3:_="">
    <xsd:import namespace="8ba10463-5e59-4b37-996c-f42fb298e9a9"/>
    <xsd:import namespace="abafda70-30e8-4089-8443-ebe9741ee9b5"/>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ba10463-5e59-4b37-996c-f42fb298e9a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Length (seconds)" ma:internalName="MediaLengthInSeconds" ma:readOnly="true">
      <xsd:simpleType>
        <xsd:restriction base="dms:Unknown"/>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6" nillable="true" ma:displayName="Tags" ma:internalName="MediaServiceAutoTag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7c0347c1-fe06-4807-9980-f185f13d358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bafda70-30e8-4089-8443-ebe9741ee9b5"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791b669a-842b-46c4-953b-1e37f5777c4f}" ma:internalName="TaxCatchAll" ma:showField="CatchAllData" ma:web="abafda70-30e8-4089-8443-ebe9741ee9b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abafda70-30e8-4089-8443-ebe9741ee9b5" xsi:nil="true"/>
    <lcf76f155ced4ddcb4097134ff3c332f xmlns="8ba10463-5e59-4b37-996c-f42fb298e9a9">
      <Terms xmlns="http://schemas.microsoft.com/office/infopath/2007/PartnerControls"/>
    </lcf76f155ced4ddcb4097134ff3c332f>
    <SharedWithUsers xmlns="abafda70-30e8-4089-8443-ebe9741ee9b5">
      <UserInfo>
        <DisplayName>Michael Barton</DisplayName>
        <AccountId>20</AccountId>
        <AccountType/>
      </UserInfo>
      <UserInfo>
        <DisplayName>Ella Colley</DisplayName>
        <AccountId>15</AccountId>
        <AccountType/>
      </UserInfo>
      <UserInfo>
        <DisplayName>Sam Henson</DisplayName>
        <AccountId>13</AccountId>
        <AccountType/>
      </UserInfo>
      <UserInfo>
        <DisplayName>Paul Aber</DisplayName>
        <AccountId>58</AccountId>
        <AccountType/>
      </UserInfo>
    </SharedWithUser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417B5E9-1835-4D97-95E8-79C445876EE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ba10463-5e59-4b37-996c-f42fb298e9a9"/>
    <ds:schemaRef ds:uri="abafda70-30e8-4089-8443-ebe9741ee9b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D6A56DD-1252-4704-A1AF-2268C6C339BA}">
  <ds:schemaRefs>
    <ds:schemaRef ds:uri="http://schemas.microsoft.com/office/2006/metadata/properties"/>
    <ds:schemaRef ds:uri="http://schemas.microsoft.com/office/infopath/2007/PartnerControls"/>
    <ds:schemaRef ds:uri="abafda70-30e8-4089-8443-ebe9741ee9b5"/>
    <ds:schemaRef ds:uri="8ba10463-5e59-4b37-996c-f42fb298e9a9"/>
  </ds:schemaRefs>
</ds:datastoreItem>
</file>

<file path=customXml/itemProps3.xml><?xml version="1.0" encoding="utf-8"?>
<ds:datastoreItem xmlns:ds="http://schemas.openxmlformats.org/officeDocument/2006/customXml" ds:itemID="{78D73310-6CFC-49E2-84E3-6B5E6185312E}">
  <ds:schemaRefs>
    <ds:schemaRef ds:uri="http://schemas.microsoft.com/sharepoint/v3/contenttype/forms"/>
  </ds:schemaRefs>
</ds:datastoreItem>
</file>

<file path=customXml/itemProps4.xml><?xml version="1.0" encoding="utf-8"?>
<ds:datastoreItem xmlns:ds="http://schemas.openxmlformats.org/officeDocument/2006/customXml" ds:itemID="{0E2E8B36-0B6E-4FB4-AF7E-212C6D77A4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1466</Words>
  <Characters>8360</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Headteacher report template</vt:lpstr>
    </vt:vector>
  </TitlesOfParts>
  <Manager/>
  <Company>National Governance Association</Company>
  <LinksUpToDate>false</LinksUpToDate>
  <CharactersWithSpaces>9807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Headteacher report template</dc:title>
  <dc:subject>Monitoring and outcomes</dc:subject>
  <dc:creator>National Governance Association</dc:creator>
  <cp:keywords/>
  <dc:description/>
  <cp:lastModifiedBy>Melissa Kealy</cp:lastModifiedBy>
  <cp:revision>2</cp:revision>
  <cp:lastPrinted>2024-05-09T07:44:00Z</cp:lastPrinted>
  <dcterms:created xsi:type="dcterms:W3CDTF">2025-07-02T14:29:00Z</dcterms:created>
  <dcterms:modified xsi:type="dcterms:W3CDTF">2025-07-02T14:29:00Z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0x010100D3C460EB17D79B4CB04045BE8EDFB88B</vt:lpwstr>
  </property>
  <property fmtid="{D5CDD505-2E9C-101B-9397-08002B2CF9AE}" pid="3" name="MediaServiceImageTags">
    <vt:lpwstr/>
  </property>
</Properties>
</file>